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7843" w14:textId="534D8C0E" w:rsidR="00B52CAA" w:rsidRPr="00884323" w:rsidRDefault="00B52CAA" w:rsidP="00B52CAA">
      <w:pPr>
        <w:spacing w:after="0" w:line="360" w:lineRule="auto"/>
        <w:ind w:firstLine="141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84323">
        <w:rPr>
          <w:rFonts w:ascii="Times New Roman" w:hAnsi="Times New Roman" w:cs="Times New Roman"/>
          <w:b/>
          <w:sz w:val="24"/>
          <w:szCs w:val="24"/>
        </w:rPr>
        <w:t>PORTARIA N° 0</w:t>
      </w:r>
      <w:r w:rsidR="00E81A6B" w:rsidRPr="00884323">
        <w:rPr>
          <w:rFonts w:ascii="Times New Roman" w:hAnsi="Times New Roman" w:cs="Times New Roman"/>
          <w:b/>
          <w:sz w:val="24"/>
          <w:szCs w:val="24"/>
        </w:rPr>
        <w:t>17</w:t>
      </w:r>
      <w:r w:rsidRPr="0088432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81A6B" w:rsidRPr="00884323">
        <w:rPr>
          <w:rFonts w:ascii="Times New Roman" w:hAnsi="Times New Roman" w:cs="Times New Roman"/>
          <w:b/>
          <w:sz w:val="24"/>
          <w:szCs w:val="24"/>
        </w:rPr>
        <w:t>1</w:t>
      </w:r>
      <w:r w:rsidR="00607ED2">
        <w:rPr>
          <w:rFonts w:ascii="Times New Roman" w:hAnsi="Times New Roman" w:cs="Times New Roman"/>
          <w:b/>
          <w:sz w:val="24"/>
          <w:szCs w:val="24"/>
        </w:rPr>
        <w:t>5</w:t>
      </w:r>
      <w:r w:rsidRPr="0088432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003AC" w:rsidRPr="00884323">
        <w:rPr>
          <w:rFonts w:ascii="Times New Roman" w:hAnsi="Times New Roman" w:cs="Times New Roman"/>
          <w:b/>
          <w:sz w:val="24"/>
          <w:szCs w:val="24"/>
        </w:rPr>
        <w:t>JUNHO</w:t>
      </w:r>
      <w:r w:rsidRPr="00884323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7A5667" w:rsidRPr="00884323">
        <w:rPr>
          <w:rFonts w:ascii="Times New Roman" w:hAnsi="Times New Roman" w:cs="Times New Roman"/>
          <w:b/>
          <w:sz w:val="24"/>
          <w:szCs w:val="24"/>
        </w:rPr>
        <w:t>6</w:t>
      </w:r>
    </w:p>
    <w:p w14:paraId="3575A551" w14:textId="77777777" w:rsidR="00B52CAA" w:rsidRPr="00884323" w:rsidRDefault="00B52CAA" w:rsidP="00B52C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3DB61" w14:textId="612F27A0" w:rsidR="00B52CAA" w:rsidRPr="00884323" w:rsidRDefault="00884323" w:rsidP="005003AC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323">
        <w:rPr>
          <w:rFonts w:ascii="Times New Roman" w:hAnsi="Times New Roman" w:cs="Times New Roman"/>
          <w:b/>
          <w:bCs/>
          <w:sz w:val="24"/>
          <w:szCs w:val="24"/>
        </w:rPr>
        <w:t xml:space="preserve">DESIGNA OUVIDOR SUBSTITUTO, </w:t>
      </w:r>
      <w:r w:rsidR="0083432C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884323">
        <w:rPr>
          <w:rFonts w:ascii="Times New Roman" w:hAnsi="Times New Roman" w:cs="Times New Roman"/>
          <w:b/>
          <w:bCs/>
          <w:sz w:val="24"/>
          <w:szCs w:val="24"/>
        </w:rPr>
        <w:t xml:space="preserve"> ASSU</w:t>
      </w:r>
      <w:r w:rsidR="0083432C">
        <w:rPr>
          <w:rFonts w:ascii="Times New Roman" w:hAnsi="Times New Roman" w:cs="Times New Roman"/>
          <w:b/>
          <w:bCs/>
          <w:sz w:val="24"/>
          <w:szCs w:val="24"/>
        </w:rPr>
        <w:t>MIR</w:t>
      </w:r>
      <w:r w:rsidRPr="00884323">
        <w:rPr>
          <w:rFonts w:ascii="Times New Roman" w:hAnsi="Times New Roman" w:cs="Times New Roman"/>
          <w:b/>
          <w:bCs/>
          <w:sz w:val="24"/>
          <w:szCs w:val="24"/>
        </w:rPr>
        <w:t xml:space="preserve"> AS FUNÇÕES DO OUVIDOR</w:t>
      </w:r>
      <w:r w:rsidR="002173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84323">
        <w:rPr>
          <w:rFonts w:ascii="Times New Roman" w:hAnsi="Times New Roman" w:cs="Times New Roman"/>
          <w:b/>
          <w:bCs/>
          <w:sz w:val="24"/>
          <w:szCs w:val="24"/>
        </w:rPr>
        <w:t xml:space="preserve"> E DÁ OUTRA PROVIDÊNCIAS.</w:t>
      </w:r>
    </w:p>
    <w:p w14:paraId="151418F8" w14:textId="77777777" w:rsidR="00B52CAA" w:rsidRPr="00884323" w:rsidRDefault="00B52CAA" w:rsidP="00B52C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E97F8" w14:textId="77777777" w:rsidR="00B52CAA" w:rsidRPr="00884323" w:rsidRDefault="00B52CAA" w:rsidP="00B52C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8CF93" w14:textId="7D97C1D1" w:rsidR="00B52CAA" w:rsidRPr="00884323" w:rsidRDefault="00B52CAA" w:rsidP="00B52CAA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323">
        <w:rPr>
          <w:rFonts w:ascii="Times New Roman" w:hAnsi="Times New Roman" w:cs="Times New Roman"/>
          <w:b/>
          <w:sz w:val="24"/>
          <w:szCs w:val="24"/>
        </w:rPr>
        <w:t xml:space="preserve">O PRESIDENTE DA CÂMARA MUNICIPAL DE CAMPOS BORGES/RS, </w:t>
      </w:r>
      <w:r w:rsidR="00E81A6B" w:rsidRPr="00884323"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Pr="008843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84323">
        <w:rPr>
          <w:rFonts w:ascii="Times New Roman" w:hAnsi="Times New Roman" w:cs="Times New Roman"/>
          <w:sz w:val="24"/>
          <w:szCs w:val="24"/>
        </w:rPr>
        <w:t xml:space="preserve">no uso das atribuições que lhe são conferidas pela legislação vigente, </w:t>
      </w:r>
      <w:r w:rsidRPr="00884323">
        <w:rPr>
          <w:rFonts w:ascii="Times New Roman" w:hAnsi="Times New Roman" w:cs="Times New Roman"/>
          <w:b/>
          <w:sz w:val="24"/>
          <w:szCs w:val="24"/>
        </w:rPr>
        <w:t>EDITA</w:t>
      </w:r>
      <w:r w:rsidRPr="00884323">
        <w:rPr>
          <w:rFonts w:ascii="Times New Roman" w:hAnsi="Times New Roman" w:cs="Times New Roman"/>
          <w:sz w:val="24"/>
          <w:szCs w:val="24"/>
        </w:rPr>
        <w:t xml:space="preserve"> a presente Portaria:</w:t>
      </w:r>
    </w:p>
    <w:p w14:paraId="57700302" w14:textId="77777777" w:rsidR="00B52CAA" w:rsidRPr="00884323" w:rsidRDefault="00B52CAA" w:rsidP="00E43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9AA9F" w14:textId="0E84DFDB" w:rsidR="00E81A6B" w:rsidRPr="00884323" w:rsidRDefault="00B52CAA" w:rsidP="0088432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323">
        <w:rPr>
          <w:rFonts w:ascii="Times New Roman" w:hAnsi="Times New Roman" w:cs="Times New Roman"/>
          <w:b/>
          <w:sz w:val="24"/>
          <w:szCs w:val="24"/>
        </w:rPr>
        <w:t>Art. 1</w:t>
      </w:r>
      <w:r w:rsidRPr="0088432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884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5D6" w:rsidRPr="00884323">
        <w:rPr>
          <w:rFonts w:ascii="Times New Roman" w:hAnsi="Times New Roman" w:cs="Times New Roman"/>
          <w:sz w:val="24"/>
          <w:szCs w:val="24"/>
        </w:rPr>
        <w:t>Designa</w:t>
      </w:r>
      <w:r w:rsidRPr="00884323">
        <w:rPr>
          <w:rFonts w:ascii="Times New Roman" w:hAnsi="Times New Roman" w:cs="Times New Roman"/>
          <w:sz w:val="24"/>
          <w:szCs w:val="24"/>
        </w:rPr>
        <w:t xml:space="preserve"> </w:t>
      </w:r>
      <w:r w:rsidR="00E81A6B" w:rsidRPr="00884323">
        <w:rPr>
          <w:rFonts w:ascii="Times New Roman" w:hAnsi="Times New Roman" w:cs="Times New Roman"/>
          <w:sz w:val="24"/>
          <w:szCs w:val="24"/>
        </w:rPr>
        <w:t>o</w:t>
      </w:r>
      <w:r w:rsidR="008B35D6" w:rsidRPr="00884323">
        <w:rPr>
          <w:rFonts w:ascii="Times New Roman" w:hAnsi="Times New Roman" w:cs="Times New Roman"/>
          <w:sz w:val="24"/>
          <w:szCs w:val="24"/>
        </w:rPr>
        <w:t xml:space="preserve"> Servidor Públic</w:t>
      </w:r>
      <w:r w:rsidR="00BD13C3">
        <w:rPr>
          <w:rFonts w:ascii="Times New Roman" w:hAnsi="Times New Roman" w:cs="Times New Roman"/>
          <w:sz w:val="24"/>
          <w:szCs w:val="24"/>
        </w:rPr>
        <w:t>o</w:t>
      </w:r>
      <w:r w:rsidR="008B35D6" w:rsidRPr="00884323">
        <w:rPr>
          <w:rFonts w:ascii="Times New Roman" w:hAnsi="Times New Roman" w:cs="Times New Roman"/>
          <w:sz w:val="24"/>
          <w:szCs w:val="24"/>
        </w:rPr>
        <w:t xml:space="preserve"> J</w:t>
      </w:r>
      <w:r w:rsidR="00CA0613" w:rsidRPr="00884323">
        <w:rPr>
          <w:rFonts w:ascii="Times New Roman" w:hAnsi="Times New Roman" w:cs="Times New Roman"/>
          <w:sz w:val="24"/>
          <w:szCs w:val="24"/>
        </w:rPr>
        <w:t>os</w:t>
      </w:r>
      <w:r w:rsidR="00E81A6B" w:rsidRPr="00884323">
        <w:rPr>
          <w:rFonts w:ascii="Times New Roman" w:hAnsi="Times New Roman" w:cs="Times New Roman"/>
          <w:sz w:val="24"/>
          <w:szCs w:val="24"/>
        </w:rPr>
        <w:t>é Carlos da Rosa Mattoso</w:t>
      </w:r>
      <w:r w:rsidRPr="00884323">
        <w:rPr>
          <w:rFonts w:ascii="Times New Roman" w:hAnsi="Times New Roman" w:cs="Times New Roman"/>
          <w:sz w:val="24"/>
          <w:szCs w:val="24"/>
        </w:rPr>
        <w:t xml:space="preserve">, </w:t>
      </w:r>
      <w:r w:rsidR="00CA0613" w:rsidRPr="00884323">
        <w:rPr>
          <w:rFonts w:ascii="Times New Roman" w:hAnsi="Times New Roman" w:cs="Times New Roman"/>
          <w:sz w:val="24"/>
          <w:szCs w:val="24"/>
        </w:rPr>
        <w:t>ocupante do cargo de provimento efetivo denominado Agente Administrativo, para desempenhar a</w:t>
      </w:r>
      <w:r w:rsidR="00884323" w:rsidRPr="00884323">
        <w:rPr>
          <w:rFonts w:ascii="Times New Roman" w:hAnsi="Times New Roman" w:cs="Times New Roman"/>
          <w:sz w:val="24"/>
          <w:szCs w:val="24"/>
        </w:rPr>
        <w:t xml:space="preserve"> função</w:t>
      </w:r>
      <w:r w:rsidR="00CA0613" w:rsidRPr="00884323">
        <w:rPr>
          <w:rFonts w:ascii="Times New Roman" w:hAnsi="Times New Roman" w:cs="Times New Roman"/>
          <w:sz w:val="24"/>
          <w:szCs w:val="24"/>
        </w:rPr>
        <w:t xml:space="preserve"> de Ouvidor </w:t>
      </w:r>
      <w:r w:rsidR="00DF4351">
        <w:rPr>
          <w:rFonts w:ascii="Times New Roman" w:hAnsi="Times New Roman" w:cs="Times New Roman"/>
          <w:sz w:val="24"/>
          <w:szCs w:val="24"/>
        </w:rPr>
        <w:t xml:space="preserve">Substituto </w:t>
      </w:r>
      <w:r w:rsidR="004E40CA" w:rsidRPr="00884323">
        <w:rPr>
          <w:rFonts w:ascii="Times New Roman" w:hAnsi="Times New Roman" w:cs="Times New Roman"/>
          <w:sz w:val="24"/>
          <w:szCs w:val="24"/>
        </w:rPr>
        <w:t>da Câmara Municipal</w:t>
      </w:r>
      <w:r w:rsidR="00CA0613" w:rsidRPr="00884323">
        <w:rPr>
          <w:rFonts w:ascii="Times New Roman" w:hAnsi="Times New Roman" w:cs="Times New Roman"/>
          <w:sz w:val="24"/>
          <w:szCs w:val="24"/>
        </w:rPr>
        <w:t xml:space="preserve"> de Campos Borges/RS, </w:t>
      </w:r>
      <w:r w:rsidR="00F375B5" w:rsidRPr="00884323">
        <w:rPr>
          <w:rFonts w:ascii="Times New Roman" w:hAnsi="Times New Roman" w:cs="Times New Roman"/>
          <w:sz w:val="24"/>
          <w:szCs w:val="24"/>
        </w:rPr>
        <w:t>nos termos do disposto pelo art. 3</w:t>
      </w:r>
      <w:r w:rsidR="00F375B5" w:rsidRPr="0088432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375B5" w:rsidRPr="00884323">
        <w:rPr>
          <w:rFonts w:ascii="Times New Roman" w:hAnsi="Times New Roman" w:cs="Times New Roman"/>
          <w:sz w:val="24"/>
          <w:szCs w:val="24"/>
        </w:rPr>
        <w:t xml:space="preserve">, </w:t>
      </w:r>
      <w:r w:rsidR="00314924">
        <w:rPr>
          <w:rFonts w:ascii="Times New Roman" w:hAnsi="Times New Roman" w:cs="Times New Roman"/>
          <w:sz w:val="24"/>
          <w:szCs w:val="24"/>
        </w:rPr>
        <w:t>parágrafo único</w:t>
      </w:r>
      <w:r w:rsidR="00F375B5" w:rsidRPr="00884323">
        <w:rPr>
          <w:rFonts w:ascii="Times New Roman" w:hAnsi="Times New Roman" w:cs="Times New Roman"/>
          <w:sz w:val="24"/>
          <w:szCs w:val="24"/>
        </w:rPr>
        <w:t>, da Resolução n</w:t>
      </w:r>
      <w:r w:rsidR="00F375B5" w:rsidRPr="0088432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375B5" w:rsidRPr="00884323">
        <w:rPr>
          <w:rFonts w:ascii="Times New Roman" w:hAnsi="Times New Roman" w:cs="Times New Roman"/>
          <w:sz w:val="24"/>
          <w:szCs w:val="24"/>
        </w:rPr>
        <w:t xml:space="preserve"> 006, de 07 de novembro de 2017, que cria a ouvidoria da Câmara Municipal de Campos Borges/RS.</w:t>
      </w:r>
    </w:p>
    <w:p w14:paraId="3BB80240" w14:textId="66848D4A" w:rsidR="00B52CAA" w:rsidRPr="00884323" w:rsidRDefault="00B52CAA" w:rsidP="0088432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323">
        <w:rPr>
          <w:rFonts w:ascii="Times New Roman" w:hAnsi="Times New Roman" w:cs="Times New Roman"/>
          <w:b/>
          <w:sz w:val="24"/>
          <w:szCs w:val="24"/>
        </w:rPr>
        <w:t>Art.</w:t>
      </w:r>
      <w:r w:rsidR="00E433E8" w:rsidRPr="00884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323">
        <w:rPr>
          <w:rFonts w:ascii="Times New Roman" w:hAnsi="Times New Roman" w:cs="Times New Roman"/>
          <w:b/>
          <w:sz w:val="24"/>
          <w:szCs w:val="24"/>
        </w:rPr>
        <w:t>2</w:t>
      </w:r>
      <w:r w:rsidRPr="0088432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F375B5" w:rsidRPr="00884323">
        <w:rPr>
          <w:rFonts w:ascii="Times New Roman" w:hAnsi="Times New Roman" w:cs="Times New Roman"/>
          <w:sz w:val="24"/>
          <w:szCs w:val="24"/>
        </w:rPr>
        <w:t xml:space="preserve"> </w:t>
      </w:r>
      <w:r w:rsidR="00884323" w:rsidRPr="00884323">
        <w:rPr>
          <w:rFonts w:ascii="Times New Roman" w:hAnsi="Times New Roman" w:cs="Times New Roman"/>
          <w:sz w:val="24"/>
          <w:szCs w:val="24"/>
        </w:rPr>
        <w:t xml:space="preserve">Servidor recebera gratificação de função de </w:t>
      </w:r>
      <w:r w:rsidR="00BD13C3">
        <w:rPr>
          <w:rFonts w:ascii="Times New Roman" w:hAnsi="Times New Roman" w:cs="Times New Roman"/>
          <w:sz w:val="24"/>
          <w:szCs w:val="24"/>
        </w:rPr>
        <w:t>O</w:t>
      </w:r>
      <w:r w:rsidR="00884323" w:rsidRPr="00884323">
        <w:rPr>
          <w:rFonts w:ascii="Times New Roman" w:hAnsi="Times New Roman" w:cs="Times New Roman"/>
          <w:sz w:val="24"/>
          <w:szCs w:val="24"/>
        </w:rPr>
        <w:t>uvidor conforme Lei Municipal Nº 1.758, de 20 junho de 2022.</w:t>
      </w:r>
    </w:p>
    <w:p w14:paraId="32701F4C" w14:textId="7FA644FD" w:rsidR="00E81A6B" w:rsidRPr="00884323" w:rsidRDefault="00E81A6B" w:rsidP="0088432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323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433E8" w:rsidRPr="008843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32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32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884323">
        <w:rPr>
          <w:rFonts w:ascii="Times New Roman" w:hAnsi="Times New Roman" w:cs="Times New Roman"/>
          <w:sz w:val="24"/>
          <w:szCs w:val="24"/>
        </w:rPr>
        <w:t xml:space="preserve"> A presente portaria entra em vigor na data de sua publicação, com afeitos retroativos a partir de 01 de junho de 2026.</w:t>
      </w:r>
    </w:p>
    <w:p w14:paraId="32BF5CEA" w14:textId="77777777" w:rsidR="00940DF8" w:rsidRPr="009F38E9" w:rsidRDefault="00940DF8" w:rsidP="00B52C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14:paraId="0F5B78DF" w14:textId="14B7802C" w:rsidR="00B52CAA" w:rsidRPr="00884323" w:rsidRDefault="00B52CAA" w:rsidP="005006D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323">
        <w:rPr>
          <w:rFonts w:ascii="Times New Roman" w:hAnsi="Times New Roman" w:cs="Times New Roman"/>
          <w:sz w:val="24"/>
          <w:szCs w:val="24"/>
        </w:rPr>
        <w:t>Gabinete da Presidência da Câmara M</w:t>
      </w:r>
      <w:r w:rsidR="00F375B5" w:rsidRPr="00884323">
        <w:rPr>
          <w:rFonts w:ascii="Times New Roman" w:hAnsi="Times New Roman" w:cs="Times New Roman"/>
          <w:sz w:val="24"/>
          <w:szCs w:val="24"/>
        </w:rPr>
        <w:t xml:space="preserve">unicipal de Campos Borges/RS, </w:t>
      </w:r>
      <w:r w:rsidR="0009640D" w:rsidRPr="00884323">
        <w:rPr>
          <w:rFonts w:ascii="Times New Roman" w:hAnsi="Times New Roman" w:cs="Times New Roman"/>
          <w:sz w:val="24"/>
          <w:szCs w:val="24"/>
        </w:rPr>
        <w:t>1</w:t>
      </w:r>
      <w:r w:rsidR="009F38E9">
        <w:rPr>
          <w:rFonts w:ascii="Times New Roman" w:hAnsi="Times New Roman" w:cs="Times New Roman"/>
          <w:sz w:val="24"/>
          <w:szCs w:val="24"/>
        </w:rPr>
        <w:t>5</w:t>
      </w:r>
      <w:r w:rsidRPr="00884323">
        <w:rPr>
          <w:rFonts w:ascii="Times New Roman" w:hAnsi="Times New Roman" w:cs="Times New Roman"/>
          <w:sz w:val="24"/>
          <w:szCs w:val="24"/>
        </w:rPr>
        <w:t xml:space="preserve"> de j</w:t>
      </w:r>
      <w:r w:rsidR="0009640D" w:rsidRPr="00884323">
        <w:rPr>
          <w:rFonts w:ascii="Times New Roman" w:hAnsi="Times New Roman" w:cs="Times New Roman"/>
          <w:sz w:val="24"/>
          <w:szCs w:val="24"/>
        </w:rPr>
        <w:t>unho</w:t>
      </w:r>
      <w:r w:rsidRPr="00884323">
        <w:rPr>
          <w:rFonts w:ascii="Times New Roman" w:hAnsi="Times New Roman" w:cs="Times New Roman"/>
          <w:sz w:val="24"/>
          <w:szCs w:val="24"/>
        </w:rPr>
        <w:t xml:space="preserve"> de </w:t>
      </w:r>
      <w:r w:rsidR="005006DE">
        <w:rPr>
          <w:rFonts w:ascii="Times New Roman" w:hAnsi="Times New Roman" w:cs="Times New Roman"/>
          <w:sz w:val="24"/>
          <w:szCs w:val="24"/>
        </w:rPr>
        <w:t>2</w:t>
      </w:r>
      <w:r w:rsidRPr="00884323">
        <w:rPr>
          <w:rFonts w:ascii="Times New Roman" w:hAnsi="Times New Roman" w:cs="Times New Roman"/>
          <w:sz w:val="24"/>
          <w:szCs w:val="24"/>
        </w:rPr>
        <w:t>02</w:t>
      </w:r>
      <w:r w:rsidR="00940DF8">
        <w:rPr>
          <w:rFonts w:ascii="Times New Roman" w:hAnsi="Times New Roman" w:cs="Times New Roman"/>
          <w:sz w:val="24"/>
          <w:szCs w:val="24"/>
        </w:rPr>
        <w:t>6</w:t>
      </w:r>
      <w:r w:rsidRPr="00884323">
        <w:rPr>
          <w:rFonts w:ascii="Times New Roman" w:hAnsi="Times New Roman" w:cs="Times New Roman"/>
          <w:sz w:val="24"/>
          <w:szCs w:val="24"/>
        </w:rPr>
        <w:t>.</w:t>
      </w:r>
    </w:p>
    <w:p w14:paraId="79BB870A" w14:textId="77777777" w:rsidR="005006DE" w:rsidRDefault="00D433F8" w:rsidP="00D433F8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84323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70226A7" w14:textId="77777777" w:rsidR="00607ED2" w:rsidRPr="00607ED2" w:rsidRDefault="00607ED2" w:rsidP="00D433F8">
      <w:pPr>
        <w:spacing w:after="0" w:line="360" w:lineRule="auto"/>
        <w:ind w:firstLine="1418"/>
        <w:rPr>
          <w:rFonts w:ascii="Times New Roman" w:hAnsi="Times New Roman" w:cs="Times New Roman"/>
          <w:sz w:val="16"/>
          <w:szCs w:val="16"/>
        </w:rPr>
      </w:pPr>
    </w:p>
    <w:p w14:paraId="73BA7FB1" w14:textId="1CC5E0F6" w:rsidR="00D433F8" w:rsidRPr="00884323" w:rsidRDefault="005006DE" w:rsidP="009F38E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433F8" w:rsidRPr="00884323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54C190DA" w14:textId="3191BEE7" w:rsidR="00D433F8" w:rsidRPr="00884323" w:rsidRDefault="006F3951" w:rsidP="009F38E9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23"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20DED63C" w14:textId="77777777" w:rsidR="00D433F8" w:rsidRPr="00884323" w:rsidRDefault="00D433F8" w:rsidP="009F38E9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4323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FCD89E0" w14:textId="77777777" w:rsidR="00D433F8" w:rsidRPr="00884323" w:rsidRDefault="00D433F8" w:rsidP="009F38E9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884323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p w14:paraId="40964EF9" w14:textId="77777777" w:rsidR="00D1762E" w:rsidRPr="00884323" w:rsidRDefault="00D1762E" w:rsidP="009F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23">
        <w:rPr>
          <w:rFonts w:ascii="Times New Roman" w:hAnsi="Times New Roman" w:cs="Times New Roman"/>
          <w:sz w:val="24"/>
          <w:szCs w:val="24"/>
        </w:rPr>
        <w:t>Registre-se e Publique-se</w:t>
      </w:r>
    </w:p>
    <w:p w14:paraId="61608FA8" w14:textId="77777777" w:rsidR="00D1762E" w:rsidRPr="00884323" w:rsidRDefault="00D1762E" w:rsidP="009F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23">
        <w:rPr>
          <w:rFonts w:ascii="Times New Roman" w:hAnsi="Times New Roman" w:cs="Times New Roman"/>
          <w:sz w:val="24"/>
          <w:szCs w:val="24"/>
        </w:rPr>
        <w:t>Data Supra.</w:t>
      </w:r>
    </w:p>
    <w:p w14:paraId="5073FAC5" w14:textId="77777777" w:rsidR="00D1762E" w:rsidRDefault="00D1762E" w:rsidP="009F3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D754D8" w14:textId="77777777" w:rsidR="009F38E9" w:rsidRDefault="009F38E9" w:rsidP="009F3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49220F" w14:textId="77777777" w:rsidR="009F38E9" w:rsidRPr="00884323" w:rsidRDefault="009F38E9" w:rsidP="009F3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683023" w14:textId="77777777" w:rsidR="00D1762E" w:rsidRPr="00884323" w:rsidRDefault="00D1762E" w:rsidP="009F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23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40B56A8" w14:textId="77777777" w:rsidR="00D1762E" w:rsidRPr="00884323" w:rsidRDefault="00D1762E" w:rsidP="009F3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323">
        <w:rPr>
          <w:rFonts w:ascii="Times New Roman" w:hAnsi="Times New Roman" w:cs="Times New Roman"/>
          <w:b/>
          <w:sz w:val="24"/>
          <w:szCs w:val="24"/>
        </w:rPr>
        <w:t>Luan da Silva Pereira</w:t>
      </w:r>
    </w:p>
    <w:p w14:paraId="4ADDB3D9" w14:textId="13D4FE97" w:rsidR="00E670D9" w:rsidRPr="00884323" w:rsidRDefault="00D1762E" w:rsidP="009F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23"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E670D9" w:rsidRPr="00884323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FB03" w14:textId="77777777" w:rsidR="00431019" w:rsidRDefault="00431019">
      <w:pPr>
        <w:spacing w:after="0" w:line="240" w:lineRule="auto"/>
      </w:pPr>
      <w:r>
        <w:separator/>
      </w:r>
    </w:p>
  </w:endnote>
  <w:endnote w:type="continuationSeparator" w:id="0">
    <w:p w14:paraId="57AEDF70" w14:textId="77777777" w:rsidR="00431019" w:rsidRDefault="0043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7008" w14:textId="77777777" w:rsidR="00607ED2" w:rsidRPr="0020553E" w:rsidRDefault="00CA061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D51E01" wp14:editId="0AECAED5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544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5D3AA3D" w14:textId="77777777" w:rsidR="00607ED2" w:rsidRPr="0020553E" w:rsidRDefault="00CA0613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4436BD01" w14:textId="77777777" w:rsidR="00607ED2" w:rsidRPr="00830F06" w:rsidRDefault="00CA0613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79C1" w14:textId="77777777" w:rsidR="00431019" w:rsidRDefault="00431019">
      <w:pPr>
        <w:spacing w:after="0" w:line="240" w:lineRule="auto"/>
      </w:pPr>
      <w:r>
        <w:separator/>
      </w:r>
    </w:p>
  </w:footnote>
  <w:footnote w:type="continuationSeparator" w:id="0">
    <w:p w14:paraId="4E90379E" w14:textId="77777777" w:rsidR="00431019" w:rsidRDefault="0043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676A" w14:textId="77777777" w:rsidR="00607ED2" w:rsidRDefault="00CA061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2737E" wp14:editId="4F257EF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BEA23" w14:textId="77777777" w:rsidR="00607ED2" w:rsidRPr="008F1E64" w:rsidRDefault="00CA0613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F520E01" w14:textId="77777777" w:rsidR="00607ED2" w:rsidRPr="006A0DB4" w:rsidRDefault="00CA0613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49F010EB" w14:textId="77777777" w:rsidR="00607ED2" w:rsidRPr="008F1E64" w:rsidRDefault="00CA0613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273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34FBEA23" w14:textId="77777777" w:rsidR="009B574B" w:rsidRPr="008F1E64" w:rsidRDefault="00CA0613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F520E01" w14:textId="77777777" w:rsidR="00051FE1" w:rsidRPr="006A0DB4" w:rsidRDefault="00CA0613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49F010EB" w14:textId="77777777" w:rsidR="009B574B" w:rsidRPr="008F1E64" w:rsidRDefault="00CA0613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3B90B" wp14:editId="145EBE8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DA0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1BF16BC" wp14:editId="6AD7E2C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245DEF" wp14:editId="4934921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AA"/>
    <w:rsid w:val="0009640D"/>
    <w:rsid w:val="000F7D79"/>
    <w:rsid w:val="001B3F1E"/>
    <w:rsid w:val="0021738C"/>
    <w:rsid w:val="002572E4"/>
    <w:rsid w:val="00314924"/>
    <w:rsid w:val="00431019"/>
    <w:rsid w:val="004E40CA"/>
    <w:rsid w:val="005003AC"/>
    <w:rsid w:val="005006DE"/>
    <w:rsid w:val="00607ED2"/>
    <w:rsid w:val="006F3951"/>
    <w:rsid w:val="007717CD"/>
    <w:rsid w:val="007A5667"/>
    <w:rsid w:val="0083432C"/>
    <w:rsid w:val="00884323"/>
    <w:rsid w:val="008B35D6"/>
    <w:rsid w:val="00940DF8"/>
    <w:rsid w:val="009F38E9"/>
    <w:rsid w:val="00A2225C"/>
    <w:rsid w:val="00A9077D"/>
    <w:rsid w:val="00AF194C"/>
    <w:rsid w:val="00B52CAA"/>
    <w:rsid w:val="00BD13C3"/>
    <w:rsid w:val="00CA0613"/>
    <w:rsid w:val="00CD7AAF"/>
    <w:rsid w:val="00D01C3F"/>
    <w:rsid w:val="00D1762E"/>
    <w:rsid w:val="00D433F8"/>
    <w:rsid w:val="00DF4351"/>
    <w:rsid w:val="00E433E8"/>
    <w:rsid w:val="00E670D9"/>
    <w:rsid w:val="00E81A6B"/>
    <w:rsid w:val="00EB795C"/>
    <w:rsid w:val="00F3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33BD"/>
  <w15:chartTrackingRefBased/>
  <w15:docId w15:val="{04CC85BA-3CD7-4A09-A0BF-DA3595CF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A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52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2CAA"/>
  </w:style>
  <w:style w:type="paragraph" w:styleId="Rodap">
    <w:name w:val="footer"/>
    <w:basedOn w:val="Normal"/>
    <w:link w:val="RodapChar"/>
    <w:uiPriority w:val="99"/>
    <w:semiHidden/>
    <w:unhideWhenUsed/>
    <w:rsid w:val="00B52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52CAA"/>
  </w:style>
  <w:style w:type="paragraph" w:styleId="Textodebalo">
    <w:name w:val="Balloon Text"/>
    <w:basedOn w:val="Normal"/>
    <w:link w:val="TextodebaloChar"/>
    <w:uiPriority w:val="99"/>
    <w:semiHidden/>
    <w:unhideWhenUsed/>
    <w:rsid w:val="004E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André Leandro Ribeiro</cp:lastModifiedBy>
  <cp:revision>26</cp:revision>
  <cp:lastPrinted>2025-01-02T15:35:00Z</cp:lastPrinted>
  <dcterms:created xsi:type="dcterms:W3CDTF">2025-01-02T14:21:00Z</dcterms:created>
  <dcterms:modified xsi:type="dcterms:W3CDTF">2026-06-15T12:22:00Z</dcterms:modified>
</cp:coreProperties>
</file>