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5A54D350" w14:textId="38FD2A3C" w:rsidR="00E867F9" w:rsidRP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  <w:r w:rsidRPr="00E867F9">
        <w:rPr>
          <w:rFonts w:ascii="Times New Roman" w:hAnsi="Times New Roman"/>
          <w:bCs/>
          <w:szCs w:val="26"/>
        </w:rPr>
        <w:t>Pauta da Comissão de Legislação, Justiça, Redação Final e Bem-Estar Social.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2DE3E6E4" w14:textId="6F0E3A5B" w:rsidR="00E867F9" w:rsidRPr="0042229D" w:rsidRDefault="00E867F9" w:rsidP="00E867F9">
      <w:pPr>
        <w:rPr>
          <w:b/>
          <w:sz w:val="26"/>
          <w:szCs w:val="26"/>
          <w:u w:val="single"/>
          <w:lang w:eastAsia="pt-BR"/>
        </w:rPr>
      </w:pPr>
      <w:bookmarkStart w:id="0" w:name="_Hlk230940613"/>
      <w:r w:rsidRPr="0042229D">
        <w:rPr>
          <w:b/>
          <w:sz w:val="26"/>
          <w:szCs w:val="26"/>
          <w:u w:val="single"/>
          <w:lang w:eastAsia="pt-BR"/>
        </w:rPr>
        <w:t xml:space="preserve">REUNIÃO DO DIA </w:t>
      </w:r>
      <w:r w:rsidR="0042229D" w:rsidRPr="0042229D">
        <w:rPr>
          <w:b/>
          <w:sz w:val="26"/>
          <w:szCs w:val="26"/>
          <w:u w:val="single"/>
          <w:lang w:eastAsia="pt-BR"/>
        </w:rPr>
        <w:t>27</w:t>
      </w:r>
      <w:r w:rsidRPr="0042229D">
        <w:rPr>
          <w:b/>
          <w:sz w:val="26"/>
          <w:szCs w:val="26"/>
          <w:u w:val="single"/>
          <w:lang w:eastAsia="pt-BR"/>
        </w:rPr>
        <w:t xml:space="preserve"> DE </w:t>
      </w:r>
      <w:r w:rsidR="0042229D" w:rsidRPr="0042229D">
        <w:rPr>
          <w:b/>
          <w:sz w:val="26"/>
          <w:szCs w:val="26"/>
          <w:u w:val="single"/>
          <w:lang w:eastAsia="pt-BR"/>
        </w:rPr>
        <w:t xml:space="preserve">FEVEREIRO </w:t>
      </w:r>
      <w:r w:rsidRPr="0042229D">
        <w:rPr>
          <w:b/>
          <w:sz w:val="26"/>
          <w:szCs w:val="26"/>
          <w:u w:val="single"/>
          <w:lang w:eastAsia="pt-BR"/>
        </w:rPr>
        <w:t>DE</w:t>
      </w:r>
      <w:r w:rsidR="0042229D" w:rsidRPr="0042229D">
        <w:rPr>
          <w:b/>
          <w:sz w:val="26"/>
          <w:szCs w:val="26"/>
          <w:u w:val="single"/>
          <w:lang w:eastAsia="pt-BR"/>
        </w:rPr>
        <w:t xml:space="preserve"> 2026</w:t>
      </w:r>
      <w:r w:rsidRPr="0042229D">
        <w:rPr>
          <w:b/>
          <w:sz w:val="26"/>
          <w:szCs w:val="26"/>
          <w:u w:val="single"/>
          <w:lang w:eastAsia="pt-BR"/>
        </w:rPr>
        <w:t>.</w:t>
      </w:r>
    </w:p>
    <w:p w14:paraId="5D59B5BA" w14:textId="77777777" w:rsidR="00E867F9" w:rsidRPr="0042229D" w:rsidRDefault="00E867F9" w:rsidP="00E867F9">
      <w:pPr>
        <w:rPr>
          <w:sz w:val="26"/>
          <w:szCs w:val="26"/>
          <w:lang w:eastAsia="pt-BR"/>
        </w:rPr>
      </w:pPr>
    </w:p>
    <w:p w14:paraId="6F562534" w14:textId="2D3317B4" w:rsidR="0042229D" w:rsidRPr="0042229D" w:rsidRDefault="00E867F9" w:rsidP="00E867F9">
      <w:pPr>
        <w:rPr>
          <w:rFonts w:ascii="Times New Roman" w:hAnsi="Times New Roman"/>
          <w:sz w:val="26"/>
          <w:szCs w:val="26"/>
        </w:rPr>
      </w:pPr>
      <w:proofErr w:type="gramStart"/>
      <w:r w:rsidRPr="0042229D">
        <w:rPr>
          <w:b/>
          <w:sz w:val="26"/>
          <w:szCs w:val="26"/>
          <w:u w:val="single"/>
          <w:lang w:eastAsia="pt-BR"/>
        </w:rPr>
        <w:t>*</w:t>
      </w:r>
      <w:r w:rsidRPr="0042229D">
        <w:rPr>
          <w:b/>
          <w:bCs/>
          <w:sz w:val="26"/>
          <w:szCs w:val="26"/>
          <w:lang w:eastAsia="pt-BR"/>
        </w:rPr>
        <w:t xml:space="preserve"> </w:t>
      </w:r>
      <w:r w:rsidRPr="0042229D">
        <w:rPr>
          <w:sz w:val="26"/>
          <w:szCs w:val="26"/>
          <w:lang w:eastAsia="pt-BR"/>
        </w:rPr>
        <w:t>,</w:t>
      </w:r>
      <w:proofErr w:type="gramEnd"/>
      <w:r w:rsidR="0042229D" w:rsidRPr="0042229D">
        <w:rPr>
          <w:sz w:val="26"/>
          <w:szCs w:val="26"/>
          <w:lang w:eastAsia="pt-BR"/>
        </w:rPr>
        <w:t xml:space="preserve"> </w:t>
      </w:r>
      <w:r w:rsidR="0042229D" w:rsidRPr="0042229D">
        <w:rPr>
          <w:rFonts w:ascii="Times New Roman" w:eastAsia="Malgun Gothic" w:hAnsi="Times New Roman" w:cs="Times New Roman"/>
          <w:b/>
          <w:sz w:val="26"/>
          <w:szCs w:val="26"/>
        </w:rPr>
        <w:t>Projeto de Lei nº 003/2026</w:t>
      </w:r>
      <w:r w:rsidR="0042229D" w:rsidRPr="0042229D">
        <w:rPr>
          <w:rFonts w:ascii="Times New Roman" w:eastAsia="Malgun Gothic" w:hAnsi="Times New Roman" w:cs="Times New Roman"/>
          <w:sz w:val="26"/>
          <w:szCs w:val="26"/>
        </w:rPr>
        <w:t xml:space="preserve"> de 05 fevereiro de 2026 - </w:t>
      </w:r>
      <w:r w:rsidR="0042229D" w:rsidRPr="0042229D">
        <w:rPr>
          <w:rFonts w:ascii="Times New Roman" w:eastAsia="Malgun Gothic" w:hAnsi="Times New Roman" w:cs="Times New Roman"/>
          <w:bCs/>
          <w:sz w:val="26"/>
          <w:szCs w:val="26"/>
        </w:rPr>
        <w:t>“Cria o cargo de provimento em comissão e função gratificada denominado de coordenador de manutenção da frota da saúde junto ao quadro de cargos em comissão e funções gratificadas previsto na Lei municipal nº 1.655/2020 e dá outras providências”</w:t>
      </w:r>
    </w:p>
    <w:p w14:paraId="2444729B" w14:textId="77777777" w:rsidR="0042229D" w:rsidRPr="0042229D" w:rsidRDefault="0042229D" w:rsidP="00E867F9">
      <w:pPr>
        <w:rPr>
          <w:rFonts w:ascii="Times New Roman" w:hAnsi="Times New Roman"/>
          <w:sz w:val="26"/>
          <w:szCs w:val="26"/>
        </w:rPr>
      </w:pPr>
    </w:p>
    <w:p w14:paraId="6F04E8A9" w14:textId="62A3FBE8" w:rsidR="00E867F9" w:rsidRPr="0042229D" w:rsidRDefault="0042229D" w:rsidP="00E867F9">
      <w:pPr>
        <w:rPr>
          <w:sz w:val="26"/>
          <w:szCs w:val="26"/>
          <w:lang w:eastAsia="pt-BR"/>
        </w:rPr>
      </w:pPr>
      <w:proofErr w:type="gramStart"/>
      <w:r w:rsidRPr="0042229D">
        <w:rPr>
          <w:b/>
          <w:sz w:val="26"/>
          <w:szCs w:val="26"/>
          <w:u w:val="single"/>
          <w:lang w:eastAsia="pt-BR"/>
        </w:rPr>
        <w:t>*</w:t>
      </w:r>
      <w:r w:rsidRPr="0042229D">
        <w:rPr>
          <w:b/>
          <w:bCs/>
          <w:sz w:val="26"/>
          <w:szCs w:val="26"/>
          <w:lang w:eastAsia="pt-BR"/>
        </w:rPr>
        <w:t xml:space="preserve"> </w:t>
      </w:r>
      <w:r w:rsidRPr="0042229D">
        <w:rPr>
          <w:sz w:val="26"/>
          <w:szCs w:val="26"/>
          <w:lang w:eastAsia="pt-BR"/>
        </w:rPr>
        <w:t>,</w:t>
      </w:r>
      <w:proofErr w:type="gramEnd"/>
      <w:r w:rsidRPr="0042229D">
        <w:rPr>
          <w:sz w:val="26"/>
          <w:szCs w:val="26"/>
          <w:lang w:eastAsia="pt-BR"/>
        </w:rPr>
        <w:t xml:space="preserve"> </w:t>
      </w:r>
      <w:r w:rsidRPr="0042229D">
        <w:rPr>
          <w:rFonts w:ascii="Times New Roman" w:eastAsia="Malgun Gothic" w:hAnsi="Times New Roman" w:cs="Times New Roman"/>
          <w:b/>
          <w:sz w:val="26"/>
          <w:szCs w:val="26"/>
        </w:rPr>
        <w:t>Projeto de Lei nº 004/2026</w:t>
      </w:r>
      <w:r w:rsidRPr="0042229D">
        <w:rPr>
          <w:rFonts w:ascii="Times New Roman" w:eastAsia="Malgun Gothic" w:hAnsi="Times New Roman" w:cs="Times New Roman"/>
          <w:sz w:val="26"/>
          <w:szCs w:val="26"/>
        </w:rPr>
        <w:t xml:space="preserve"> de 05 fevereiro de 2026 </w:t>
      </w:r>
      <w:r w:rsidRPr="0042229D">
        <w:rPr>
          <w:rFonts w:ascii="Times New Roman" w:eastAsia="Malgun Gothic" w:hAnsi="Times New Roman" w:cs="Times New Roman"/>
          <w:bCs/>
          <w:sz w:val="26"/>
          <w:szCs w:val="26"/>
        </w:rPr>
        <w:t>- “Autoriza a contratação temporária de um farmacêutico por excepcional interesse público, para atuar junto ao setor de saúde pública do município e dá outras providências</w:t>
      </w:r>
      <w:r w:rsidRPr="0042229D">
        <w:rPr>
          <w:rFonts w:ascii="Times New Roman" w:eastAsia="Malgun Gothic" w:hAnsi="Times New Roman" w:cs="Times New Roman"/>
          <w:sz w:val="26"/>
          <w:szCs w:val="26"/>
        </w:rPr>
        <w:t>”</w:t>
      </w:r>
      <w:bookmarkEnd w:id="0"/>
    </w:p>
    <w:sectPr w:rsidR="00E867F9" w:rsidRPr="0042229D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5D30" w14:textId="77777777" w:rsidR="000E1C87" w:rsidRDefault="000E1C87" w:rsidP="009B574B">
      <w:pPr>
        <w:spacing w:after="0" w:line="240" w:lineRule="auto"/>
      </w:pPr>
      <w:r>
        <w:separator/>
      </w:r>
    </w:p>
  </w:endnote>
  <w:endnote w:type="continuationSeparator" w:id="0">
    <w:p w14:paraId="3C07416D" w14:textId="77777777" w:rsidR="000E1C87" w:rsidRDefault="000E1C8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ECB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8544" w14:textId="77777777" w:rsidR="000E1C87" w:rsidRDefault="000E1C87" w:rsidP="009B574B">
      <w:pPr>
        <w:spacing w:after="0" w:line="240" w:lineRule="auto"/>
      </w:pPr>
      <w:r>
        <w:separator/>
      </w:r>
    </w:p>
  </w:footnote>
  <w:footnote w:type="continuationSeparator" w:id="0">
    <w:p w14:paraId="51C81CAF" w14:textId="77777777" w:rsidR="000E1C87" w:rsidRDefault="000E1C8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560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34FB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1C87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2229D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64363"/>
    <w:rsid w:val="00E867F9"/>
    <w:rsid w:val="00EA10FF"/>
    <w:rsid w:val="00EC224C"/>
    <w:rsid w:val="00EE1AF4"/>
    <w:rsid w:val="00F004FF"/>
    <w:rsid w:val="00F362D6"/>
    <w:rsid w:val="00F70CE1"/>
    <w:rsid w:val="00F720BD"/>
    <w:rsid w:val="00F94462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54</cp:revision>
  <cp:lastPrinted>2026-02-05T14:15:00Z</cp:lastPrinted>
  <dcterms:created xsi:type="dcterms:W3CDTF">2026-01-20T15:39:00Z</dcterms:created>
  <dcterms:modified xsi:type="dcterms:W3CDTF">2026-05-29T12:50:00Z</dcterms:modified>
</cp:coreProperties>
</file>