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AA" w:rsidRDefault="00D76EAA" w:rsidP="00455CD0">
      <w:pPr>
        <w:spacing w:after="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910AA9">
        <w:rPr>
          <w:rFonts w:ascii="Times New Roman" w:hAnsi="Times New Roman" w:cs="Times New Roman"/>
          <w:b/>
          <w:sz w:val="24"/>
          <w:szCs w:val="24"/>
        </w:rPr>
        <w:t>7, DE 07</w:t>
      </w:r>
      <w:r w:rsidRPr="00C8272D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ABRIL DE 2026</w:t>
      </w:r>
      <w:r w:rsidRPr="00C8272D">
        <w:rPr>
          <w:rFonts w:ascii="Times New Roman" w:hAnsi="Times New Roman" w:cs="Times New Roman"/>
          <w:b/>
          <w:sz w:val="24"/>
          <w:szCs w:val="24"/>
        </w:rPr>
        <w:t>.</w:t>
      </w:r>
    </w:p>
    <w:p w:rsidR="00D76EAA" w:rsidRPr="00BB25BE" w:rsidRDefault="00D76EAA" w:rsidP="00D76EAA">
      <w:pPr>
        <w:spacing w:after="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EAA" w:rsidRPr="00C8272D" w:rsidRDefault="00D76EAA" w:rsidP="00D76EAA">
      <w:pPr>
        <w:spacing w:after="4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D76EAA" w:rsidRPr="00C8272D" w:rsidRDefault="00D76EAA" w:rsidP="00D76EAA">
      <w:pPr>
        <w:spacing w:after="4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C8272D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C8272D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D76EAA" w:rsidRDefault="00D76EAA" w:rsidP="00D76EAA">
      <w:pPr>
        <w:spacing w:after="4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D76EAA" w:rsidRDefault="00D76EAA" w:rsidP="00455CD0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D76EAA" w:rsidRDefault="00D76EAA" w:rsidP="00D76EAA">
      <w:pPr>
        <w:spacing w:after="40" w:line="276" w:lineRule="auto"/>
        <w:rPr>
          <w:rFonts w:ascii="Times New Roman" w:hAnsi="Times New Roman" w:cs="Times New Roman"/>
          <w:sz w:val="24"/>
          <w:szCs w:val="24"/>
        </w:rPr>
      </w:pPr>
    </w:p>
    <w:p w:rsidR="00D76EAA" w:rsidRDefault="00D76EAA" w:rsidP="00455CD0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700AB4">
        <w:t xml:space="preserve">O </w:t>
      </w:r>
      <w:r>
        <w:t xml:space="preserve">vereador </w:t>
      </w:r>
      <w:r w:rsidRPr="003D69A0">
        <w:rPr>
          <w:b/>
        </w:rPr>
        <w:t>IVO TIARAJU BORBA DE OLIVEIRA</w:t>
      </w:r>
      <w:r>
        <w:t>, vem</w:t>
      </w:r>
      <w:r w:rsidRPr="007F5B64">
        <w:t xml:space="preserve">, respeitosamente, à presença de Vossa Excelência, nos termos do disposto pelo artigo 163 do Regimento Interno da Câmara Municipal de Campos Borges/RS, </w:t>
      </w:r>
      <w:r w:rsidRPr="007F5B64">
        <w:rPr>
          <w:b/>
        </w:rPr>
        <w:t>PROPOR</w:t>
      </w:r>
      <w:r w:rsidRPr="007F5B64">
        <w:t xml:space="preserve"> ao Poder Executivo Municipal a seguinte </w:t>
      </w:r>
      <w:r w:rsidRPr="007F5B64">
        <w:rPr>
          <w:b/>
        </w:rPr>
        <w:t xml:space="preserve">INDICAÇÃO, </w:t>
      </w:r>
      <w:r w:rsidRPr="007F5B64">
        <w:t xml:space="preserve">solicitando que após lida em plenário seja encaminhada ao Chefe do Poder Executivo Municipal. </w:t>
      </w:r>
    </w:p>
    <w:p w:rsidR="00D76EAA" w:rsidRPr="00C8272D" w:rsidRDefault="00D76EAA" w:rsidP="00455CD0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D76EAA" w:rsidRDefault="00D76EAA" w:rsidP="00455CD0">
      <w:pPr>
        <w:pStyle w:val="NormalWeb"/>
        <w:spacing w:before="0" w:beforeAutospacing="0" w:after="40" w:afterAutospacing="0"/>
        <w:jc w:val="both"/>
      </w:pPr>
    </w:p>
    <w:p w:rsidR="00D76EAA" w:rsidRPr="000B72F5" w:rsidRDefault="00D76EAA" w:rsidP="000B72F5">
      <w:pPr>
        <w:pStyle w:val="NormalWeb"/>
        <w:spacing w:before="0" w:beforeAutospacing="0" w:after="40" w:afterAutospacing="0" w:line="276" w:lineRule="auto"/>
        <w:ind w:firstLine="851"/>
        <w:jc w:val="both"/>
      </w:pPr>
      <w:r>
        <w:t xml:space="preserve">1) </w:t>
      </w:r>
      <w:r w:rsidRPr="000E2B46">
        <w:t>SUGERE que o Poder Executivo</w:t>
      </w:r>
      <w:r>
        <w:t xml:space="preserve"> </w:t>
      </w:r>
      <w:r w:rsidRPr="00D76EAA">
        <w:t>estude a possibilidade de implementar o pagamento de adicional de insalubridade aos Agentes Com</w:t>
      </w:r>
      <w:r w:rsidR="000B72F5">
        <w:t xml:space="preserve">unitários de Saúde do município, </w:t>
      </w:r>
      <w:r w:rsidRPr="00D76EAA">
        <w:t>nos termos da Eme</w:t>
      </w:r>
      <w:r w:rsidR="000B72F5">
        <w:t xml:space="preserve">nda Constitucional nº 120/2022, que </w:t>
      </w:r>
      <w:r w:rsidR="000B72F5" w:rsidRPr="000B72F5">
        <w:t>“Acrescenta §§ 7º, 8º, 9º, 10 e 11 ao art. 198 da Constituição Federal, para dispor sobre a responsabilidade financeira da União, corresponsável pelo Sistema Único de Saúde (SUS), na política remuneratória e na valorização dos profissionais que exercem atividades de agente comunitário de saúde e de agente de combate às endemias.”</w:t>
      </w:r>
    </w:p>
    <w:p w:rsidR="00D76EAA" w:rsidRDefault="00D76EAA" w:rsidP="00D76EAA">
      <w:pPr>
        <w:pStyle w:val="NormalWeb"/>
        <w:spacing w:before="0" w:beforeAutospacing="0" w:after="40" w:afterAutospacing="0" w:line="276" w:lineRule="auto"/>
        <w:ind w:firstLine="851"/>
        <w:jc w:val="both"/>
      </w:pPr>
    </w:p>
    <w:p w:rsidR="00D76EAA" w:rsidRDefault="00D76EAA" w:rsidP="00D76EAA">
      <w:pPr>
        <w:pStyle w:val="NormalWeb"/>
        <w:spacing w:before="0" w:beforeAutospacing="0" w:after="40" w:afterAutospacing="0" w:line="276" w:lineRule="auto"/>
        <w:jc w:val="center"/>
        <w:rPr>
          <w:b/>
          <w:bCs/>
        </w:rPr>
      </w:pPr>
      <w:r w:rsidRPr="003705AB">
        <w:rPr>
          <w:b/>
          <w:bCs/>
        </w:rPr>
        <w:t>JUSTIFICATIVA</w:t>
      </w:r>
    </w:p>
    <w:p w:rsidR="00D76EAA" w:rsidRPr="003705AB" w:rsidRDefault="00D76EAA" w:rsidP="00D76EAA">
      <w:pPr>
        <w:pStyle w:val="NormalWeb"/>
        <w:spacing w:before="0" w:beforeAutospacing="0" w:after="40" w:afterAutospacing="0" w:line="276" w:lineRule="auto"/>
        <w:ind w:firstLine="851"/>
        <w:jc w:val="center"/>
        <w:rPr>
          <w:b/>
          <w:bCs/>
        </w:rPr>
      </w:pPr>
    </w:p>
    <w:p w:rsidR="00D76EAA" w:rsidRDefault="00D76EAA" w:rsidP="00D76EAA">
      <w:pPr>
        <w:pStyle w:val="NormalWeb"/>
        <w:spacing w:before="0" w:beforeAutospacing="0" w:after="0" w:afterAutospacing="0" w:line="276" w:lineRule="auto"/>
        <w:ind w:firstLine="851"/>
        <w:jc w:val="both"/>
      </w:pPr>
      <w:r>
        <w:t>A presente indicação tem por objetivo valorizar os profissionais que atuam diretamente na promoção da saúde pública, exercendo suas funções em contato constante com agentes nocivos à saúde, seja em visitas domiciliares, atendimento à população ou exposição a condições adversas.</w:t>
      </w:r>
    </w:p>
    <w:p w:rsidR="00D76EAA" w:rsidRDefault="00D76EAA" w:rsidP="00D76EAA">
      <w:pPr>
        <w:pStyle w:val="NormalWeb"/>
        <w:spacing w:before="0" w:beforeAutospacing="0" w:after="0" w:afterAutospacing="0" w:line="276" w:lineRule="auto"/>
        <w:ind w:firstLine="851"/>
        <w:jc w:val="both"/>
      </w:pPr>
      <w:r>
        <w:t>Ressalta-se que diversos municípios da região já estão adotando medidas para regularizar o pagamento do adicional de insalubridade a esses profissionais, reconhecendo a importância e os riscos inerentes à</w:t>
      </w:r>
      <w:r w:rsidR="00455CD0">
        <w:t>s funções</w:t>
      </w:r>
      <w:r>
        <w:t xml:space="preserve"> desempenhada</w:t>
      </w:r>
      <w:r w:rsidR="00455CD0">
        <w:t>s</w:t>
      </w:r>
      <w:r>
        <w:t>.</w:t>
      </w:r>
    </w:p>
    <w:p w:rsidR="000B4BF8" w:rsidRDefault="00D76EAA" w:rsidP="00455CD0">
      <w:pPr>
        <w:pStyle w:val="NormalWeb"/>
        <w:spacing w:before="0" w:beforeAutospacing="0" w:after="0" w:afterAutospacing="0" w:line="276" w:lineRule="auto"/>
        <w:ind w:firstLine="851"/>
        <w:jc w:val="both"/>
      </w:pPr>
      <w:r>
        <w:t xml:space="preserve">Dessa forma, torna-se justo e necessário que o nosso município também avalie essa possibilidade, </w:t>
      </w:r>
      <w:r w:rsidR="00455CD0" w:rsidRPr="00BF7B62">
        <w:t>visando a concessão de adicional de insalubridade aos agentes comunitários de saúde</w:t>
      </w:r>
      <w:r w:rsidR="00455CD0">
        <w:t>,</w:t>
      </w:r>
      <w:r w:rsidR="00455CD0" w:rsidRPr="00BF7B62">
        <w:t xml:space="preserve"> </w:t>
      </w:r>
      <w:r w:rsidR="00455CD0" w:rsidRPr="00BF7B62">
        <w:rPr>
          <w:color w:val="000000"/>
        </w:rPr>
        <w:t xml:space="preserve">a fim de valorizar o trabalho desses profissionais, </w:t>
      </w:r>
      <w:r>
        <w:t>promovendo maior reconhecimento e justiça aos Agentes Comunitários de Saúde, que desempenham papel fundamental na atenção básica e na prevenção de doenças.</w:t>
      </w:r>
    </w:p>
    <w:p w:rsidR="00BF7B62" w:rsidRDefault="00BF7B62" w:rsidP="00D76EAA">
      <w:pPr>
        <w:pStyle w:val="NormalWeb"/>
        <w:spacing w:before="0" w:beforeAutospacing="0" w:after="0" w:afterAutospacing="0" w:line="276" w:lineRule="auto"/>
        <w:ind w:firstLine="851"/>
        <w:jc w:val="right"/>
      </w:pPr>
    </w:p>
    <w:p w:rsidR="00BF7B62" w:rsidRDefault="00BF7B62" w:rsidP="00455CD0">
      <w:pPr>
        <w:pStyle w:val="NormalWeb"/>
        <w:spacing w:before="0" w:beforeAutospacing="0" w:after="0" w:afterAutospacing="0"/>
        <w:ind w:firstLine="851"/>
        <w:jc w:val="right"/>
      </w:pPr>
    </w:p>
    <w:p w:rsidR="00D76EAA" w:rsidRDefault="00910AA9" w:rsidP="00D76EAA">
      <w:pPr>
        <w:pStyle w:val="NormalWeb"/>
        <w:spacing w:before="0" w:beforeAutospacing="0" w:after="0" w:afterAutospacing="0" w:line="276" w:lineRule="auto"/>
        <w:ind w:firstLine="851"/>
        <w:jc w:val="right"/>
      </w:pPr>
      <w:r>
        <w:t>Campos Borges/RS, 07</w:t>
      </w:r>
      <w:bookmarkStart w:id="0" w:name="_GoBack"/>
      <w:bookmarkEnd w:id="0"/>
      <w:r w:rsidR="00D76EAA">
        <w:t xml:space="preserve"> de abril de 2026.</w:t>
      </w:r>
    </w:p>
    <w:p w:rsidR="00D76EAA" w:rsidRDefault="00D76EAA" w:rsidP="00455CD0">
      <w:pPr>
        <w:pStyle w:val="NormalWeb"/>
        <w:spacing w:before="0" w:beforeAutospacing="0" w:after="0" w:afterAutospacing="0"/>
        <w:ind w:firstLine="851"/>
        <w:jc w:val="both"/>
      </w:pPr>
    </w:p>
    <w:p w:rsidR="00D76EAA" w:rsidRDefault="00D76EAA" w:rsidP="00455CD0">
      <w:pPr>
        <w:pStyle w:val="NormalWeb"/>
        <w:spacing w:before="0" w:beforeAutospacing="0" w:after="0" w:afterAutospacing="0"/>
        <w:ind w:firstLine="851"/>
        <w:jc w:val="both"/>
      </w:pPr>
    </w:p>
    <w:p w:rsidR="00E670D9" w:rsidRPr="00455CD0" w:rsidRDefault="00D76EAA" w:rsidP="00455CD0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>
        <w:t>________________________________________</w:t>
      </w:r>
      <w:r>
        <w:br/>
      </w:r>
      <w:r w:rsidRPr="003705AB">
        <w:rPr>
          <w:b/>
          <w:bCs/>
        </w:rPr>
        <w:t>I</w:t>
      </w:r>
      <w:r>
        <w:rPr>
          <w:b/>
          <w:bCs/>
        </w:rPr>
        <w:t>VO</w:t>
      </w:r>
      <w:r w:rsidRPr="003705AB">
        <w:rPr>
          <w:b/>
          <w:bCs/>
        </w:rPr>
        <w:t xml:space="preserve"> </w:t>
      </w:r>
      <w:r>
        <w:rPr>
          <w:b/>
          <w:bCs/>
        </w:rPr>
        <w:t>TIARAJU</w:t>
      </w:r>
      <w:r w:rsidRPr="003705AB">
        <w:rPr>
          <w:b/>
          <w:bCs/>
        </w:rPr>
        <w:t xml:space="preserve"> </w:t>
      </w:r>
      <w:r>
        <w:rPr>
          <w:b/>
          <w:bCs/>
        </w:rPr>
        <w:t>BORBA DE OLIVEIRA</w:t>
      </w:r>
      <w:r>
        <w:rPr>
          <w:b/>
          <w:bCs/>
        </w:rPr>
        <w:br/>
      </w:r>
      <w:r w:rsidRPr="003705AB">
        <w:rPr>
          <w:b/>
          <w:bCs/>
        </w:rPr>
        <w:t>Vereador</w:t>
      </w:r>
      <w:r>
        <w:rPr>
          <w:b/>
          <w:bCs/>
        </w:rPr>
        <w:t xml:space="preserve"> do MDB</w:t>
      </w:r>
    </w:p>
    <w:sectPr w:rsidR="00E670D9" w:rsidRPr="00455CD0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0AA9">
      <w:pPr>
        <w:spacing w:after="0" w:line="240" w:lineRule="auto"/>
      </w:pPr>
      <w:r>
        <w:separator/>
      </w:r>
    </w:p>
  </w:endnote>
  <w:endnote w:type="continuationSeparator" w:id="0">
    <w:p w:rsidR="00000000" w:rsidRDefault="0091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455CD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D0F109" wp14:editId="08BBBC1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250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455CD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455CD0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0AA9">
      <w:pPr>
        <w:spacing w:after="0" w:line="240" w:lineRule="auto"/>
      </w:pPr>
      <w:r>
        <w:separator/>
      </w:r>
    </w:p>
  </w:footnote>
  <w:footnote w:type="continuationSeparator" w:id="0">
    <w:p w:rsidR="00000000" w:rsidRDefault="0091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455CD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592903" wp14:editId="08873D66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455CD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455CD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455CD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929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455CD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455CD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455CD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74B1559" wp14:editId="267EC004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4E2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7991445" wp14:editId="76AB8B75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E11F307" wp14:editId="01A52033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AA"/>
    <w:rsid w:val="000B4BF8"/>
    <w:rsid w:val="000B72F5"/>
    <w:rsid w:val="00455CD0"/>
    <w:rsid w:val="00910AA9"/>
    <w:rsid w:val="00BF7B62"/>
    <w:rsid w:val="00CD7AAF"/>
    <w:rsid w:val="00D76EAA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8F43"/>
  <w15:chartTrackingRefBased/>
  <w15:docId w15:val="{A98D8E9C-5D9C-4176-A975-0D17244E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EA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76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76EAA"/>
  </w:style>
  <w:style w:type="paragraph" w:styleId="Rodap">
    <w:name w:val="footer"/>
    <w:basedOn w:val="Normal"/>
    <w:link w:val="RodapChar"/>
    <w:uiPriority w:val="99"/>
    <w:semiHidden/>
    <w:unhideWhenUsed/>
    <w:rsid w:val="00D76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76EAA"/>
  </w:style>
  <w:style w:type="paragraph" w:styleId="NormalWeb">
    <w:name w:val="Normal (Web)"/>
    <w:basedOn w:val="Normal"/>
    <w:uiPriority w:val="99"/>
    <w:unhideWhenUsed/>
    <w:rsid w:val="00D7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2026-04-07T13:16:00Z</cp:lastPrinted>
  <dcterms:created xsi:type="dcterms:W3CDTF">2026-04-06T21:55:00Z</dcterms:created>
  <dcterms:modified xsi:type="dcterms:W3CDTF">2026-04-07T13:16:00Z</dcterms:modified>
</cp:coreProperties>
</file>