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1950A5F6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36138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14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C82D4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ABRIL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2E2EE7E6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361386">
        <w:rPr>
          <w:rFonts w:ascii="Times New Roman" w:eastAsia="Malgun Gothic" w:hAnsi="Times New Roman" w:cs="Times New Roman"/>
          <w:sz w:val="24"/>
          <w:szCs w:val="24"/>
        </w:rPr>
        <w:t>14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C82D4B">
        <w:rPr>
          <w:rFonts w:ascii="Times New Roman" w:eastAsia="Malgun Gothic" w:hAnsi="Times New Roman" w:cs="Times New Roman"/>
          <w:sz w:val="24"/>
          <w:szCs w:val="24"/>
        </w:rPr>
        <w:t>abril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3673B199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361386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C82D4B">
        <w:rPr>
          <w:rFonts w:ascii="Times New Roman" w:eastAsia="Malgun Gothic" w:hAnsi="Times New Roman" w:cs="Times New Roman"/>
          <w:b/>
          <w:sz w:val="24"/>
          <w:szCs w:val="24"/>
        </w:rPr>
        <w:t>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361386">
        <w:rPr>
          <w:rFonts w:ascii="Times New Roman" w:eastAsia="Malgun Gothic" w:hAnsi="Times New Roman" w:cs="Times New Roman"/>
          <w:sz w:val="24"/>
          <w:szCs w:val="24"/>
        </w:rPr>
        <w:t>06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361386">
        <w:rPr>
          <w:rFonts w:ascii="Times New Roman" w:eastAsia="Malgun Gothic" w:hAnsi="Times New Roman" w:cs="Times New Roman"/>
          <w:sz w:val="24"/>
          <w:szCs w:val="24"/>
        </w:rPr>
        <w:t>abril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2026;</w:t>
      </w:r>
    </w:p>
    <w:p w14:paraId="7E2C7BCB" w14:textId="77777777" w:rsidR="0068148A" w:rsidRPr="0068148A" w:rsidRDefault="0068148A" w:rsidP="0068148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F710729" w14:textId="1BC12B91" w:rsidR="0068148A" w:rsidRDefault="0068148A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26DE7">
        <w:rPr>
          <w:rFonts w:ascii="Times New Roman" w:eastAsia="Malgun Gothic" w:hAnsi="Times New Roman" w:cs="Times New Roman"/>
          <w:sz w:val="24"/>
          <w:szCs w:val="24"/>
        </w:rPr>
        <w:t>Leitura d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bookmarkStart w:id="0" w:name="_Hlk224721903"/>
      <w:r w:rsidRPr="00C50A4A">
        <w:rPr>
          <w:rFonts w:ascii="Times New Roman" w:eastAsia="Malgun Gothic" w:hAnsi="Times New Roman" w:cs="Times New Roman"/>
          <w:b/>
          <w:sz w:val="24"/>
          <w:szCs w:val="24"/>
        </w:rPr>
        <w:t>Indicação Nº 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7</w:t>
      </w:r>
      <w:r>
        <w:rPr>
          <w:rFonts w:ascii="Times New Roman" w:eastAsia="Malgun Gothic" w:hAnsi="Times New Roman" w:cs="Times New Roman"/>
          <w:sz w:val="24"/>
          <w:szCs w:val="24"/>
        </w:rPr>
        <w:t>, de 07 de abril de 2026</w:t>
      </w:r>
      <w:bookmarkEnd w:id="0"/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3C78F80" w14:textId="77777777" w:rsidR="007515CE" w:rsidRPr="007515CE" w:rsidRDefault="007515CE" w:rsidP="007515C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CB12AE6" w14:textId="52E749D5" w:rsidR="007515CE" w:rsidRDefault="007515CE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26DE7">
        <w:rPr>
          <w:rFonts w:ascii="Times New Roman" w:eastAsia="Malgun Gothic" w:hAnsi="Times New Roman" w:cs="Times New Roman"/>
          <w:sz w:val="24"/>
          <w:szCs w:val="24"/>
        </w:rPr>
        <w:t>Leitura d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C50A4A">
        <w:rPr>
          <w:rFonts w:ascii="Times New Roman" w:eastAsia="Malgun Gothic" w:hAnsi="Times New Roman" w:cs="Times New Roman"/>
          <w:b/>
          <w:sz w:val="24"/>
          <w:szCs w:val="24"/>
        </w:rPr>
        <w:t>Indicação Nº 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8</w:t>
      </w:r>
      <w:r>
        <w:rPr>
          <w:rFonts w:ascii="Times New Roman" w:eastAsia="Malgun Gothic" w:hAnsi="Times New Roman" w:cs="Times New Roman"/>
          <w:sz w:val="24"/>
          <w:szCs w:val="24"/>
        </w:rPr>
        <w:t>, de 07 de abril de 2026;</w:t>
      </w:r>
    </w:p>
    <w:p w14:paraId="726131FE" w14:textId="77777777" w:rsidR="00AE241D" w:rsidRPr="00AE241D" w:rsidRDefault="00AE241D" w:rsidP="00AE241D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E086040" w14:textId="32501A02" w:rsidR="00AE241D" w:rsidRDefault="00AE241D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Ofício nº 03</w:t>
      </w:r>
      <w:r>
        <w:rPr>
          <w:rFonts w:ascii="Times New Roman" w:eastAsia="Malgun Gothic" w:hAnsi="Times New Roman" w:cs="Times New Roman"/>
          <w:b/>
          <w:sz w:val="24"/>
          <w:szCs w:val="24"/>
        </w:rPr>
        <w:t>9</w:t>
      </w:r>
      <w:r w:rsidRPr="00452F86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08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abril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2026</w:t>
      </w:r>
      <w:r w:rsidRPr="00452F86">
        <w:rPr>
          <w:rFonts w:ascii="Times New Roman" w:eastAsia="Malgun Gothic" w:hAnsi="Times New Roman" w:cs="Times New Roman"/>
          <w:sz w:val="24"/>
          <w:szCs w:val="24"/>
        </w:rPr>
        <w:t xml:space="preserve"> – </w:t>
      </w:r>
      <w:r w:rsidRPr="0042248B">
        <w:rPr>
          <w:rFonts w:ascii="Times New Roman" w:eastAsia="Malgun Gothic" w:hAnsi="Times New Roman" w:cs="Times New Roman"/>
          <w:sz w:val="24"/>
          <w:szCs w:val="24"/>
        </w:rPr>
        <w:t>Conselho Tutelar de Campos Borges</w:t>
      </w:r>
      <w:r>
        <w:rPr>
          <w:rFonts w:ascii="Times New Roman" w:eastAsia="Malgun Gothic" w:hAnsi="Times New Roman" w:cs="Times New Roman"/>
          <w:sz w:val="24"/>
          <w:szCs w:val="24"/>
        </w:rPr>
        <w:t>/RS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69C10595" w14:textId="77777777" w:rsidR="004A544C" w:rsidRPr="004A544C" w:rsidRDefault="004A544C" w:rsidP="004A544C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602854F" w14:textId="49908EA7" w:rsidR="004A544C" w:rsidRDefault="004A544C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>Pedido de Informação nº 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10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abril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2026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Pr="00472202">
        <w:rPr>
          <w:rFonts w:ascii="Times New Roman" w:eastAsia="Malgun Gothic" w:hAnsi="Times New Roman" w:cs="Times New Roman"/>
          <w:bCs/>
          <w:sz w:val="24"/>
          <w:szCs w:val="24"/>
        </w:rPr>
        <w:t>Au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>toria d</w:t>
      </w:r>
      <w:r w:rsidR="008D7D4E">
        <w:rPr>
          <w:rFonts w:ascii="Times New Roman" w:eastAsia="Malgun Gothic" w:hAnsi="Times New Roman" w:cs="Times New Roman"/>
          <w:sz w:val="24"/>
          <w:szCs w:val="24"/>
        </w:rPr>
        <w:t>a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 w:rsidR="00166BB7">
        <w:rPr>
          <w:rFonts w:ascii="Times New Roman" w:eastAsia="Malgun Gothic" w:hAnsi="Times New Roman" w:cs="Times New Roman"/>
          <w:sz w:val="24"/>
          <w:szCs w:val="24"/>
        </w:rPr>
        <w:t>a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426E0C2" w14:textId="77777777" w:rsidR="002135EF" w:rsidRPr="002135EF" w:rsidRDefault="002135EF" w:rsidP="002135EF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6C3E4A1" w14:textId="30B1CBC3" w:rsidR="002135EF" w:rsidRDefault="002135EF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7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1</w:t>
      </w:r>
      <w:r>
        <w:rPr>
          <w:rFonts w:ascii="Times New Roman" w:eastAsia="Malgun Gothic" w:hAnsi="Times New Roman" w:cs="Times New Roman"/>
          <w:sz w:val="24"/>
          <w:szCs w:val="24"/>
        </w:rPr>
        <w:t>7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fevereiro d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>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Autoriza o poder executivo municipal conceder incentivo </w:t>
      </w:r>
      <w:r w:rsidR="006D3BDB">
        <w:rPr>
          <w:rFonts w:ascii="Times New Roman" w:eastAsia="Malgun Gothic" w:hAnsi="Times New Roman" w:cs="Times New Roman"/>
          <w:sz w:val="24"/>
          <w:szCs w:val="24"/>
        </w:rPr>
        <w:t>à</w:t>
      </w:r>
      <w:r>
        <w:rPr>
          <w:rFonts w:ascii="Times New Roman" w:eastAsia="Malgun Gothic" w:hAnsi="Times New Roman" w:cs="Times New Roman"/>
          <w:sz w:val="24"/>
          <w:szCs w:val="24"/>
        </w:rPr>
        <w:t>s costureiras do ramo de confecções têxteis do município</w:t>
      </w:r>
      <w:r>
        <w:rPr>
          <w:rFonts w:ascii="Times New Roman" w:eastAsia="Malgun Gothic" w:hAnsi="Times New Roman" w:cs="Times New Roman"/>
          <w:sz w:val="24"/>
          <w:szCs w:val="24"/>
        </w:rPr>
        <w:t>, e dá outras providências”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AD23A8D" w14:textId="77777777" w:rsidR="00D20501" w:rsidRPr="00D20501" w:rsidRDefault="00D20501" w:rsidP="00D2050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FE2CCA9" w14:textId="2E73DE3C" w:rsidR="00D20501" w:rsidRDefault="00D2050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4A746D">
        <w:rPr>
          <w:rStyle w:val="fontstyle01"/>
          <w:rFonts w:ascii="Times New Roman" w:hAnsi="Times New Roman" w:cs="Times New Roman"/>
          <w:b/>
        </w:rPr>
        <w:t xml:space="preserve">Processo </w:t>
      </w:r>
      <w:r w:rsidRPr="004A746D">
        <w:rPr>
          <w:rFonts w:ascii="Times New Roman" w:hAnsi="Times New Roman" w:cs="Times New Roman"/>
          <w:b/>
          <w:sz w:val="24"/>
          <w:szCs w:val="24"/>
        </w:rPr>
        <w:t>de Contas Anuais n</w:t>
      </w:r>
      <w:r w:rsidRPr="004A746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4A7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163-02.00/23-6</w:t>
      </w:r>
      <w:r w:rsidRPr="004A74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A746D">
        <w:rPr>
          <w:rFonts w:ascii="Times New Roman" w:hAnsi="Times New Roman" w:cs="Times New Roman"/>
          <w:b/>
          <w:sz w:val="24"/>
          <w:szCs w:val="24"/>
        </w:rPr>
        <w:t>parecer n</w:t>
      </w:r>
      <w:r w:rsidRPr="004A746D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4332D9">
        <w:rPr>
          <w:rFonts w:ascii="Times New Roman" w:hAnsi="Times New Roman" w:cs="Times New Roman"/>
          <w:sz w:val="24"/>
          <w:szCs w:val="24"/>
        </w:rPr>
        <w:t xml:space="preserve"> </w:t>
      </w:r>
      <w:r w:rsidRPr="0090133C">
        <w:rPr>
          <w:rFonts w:ascii="Times New Roman" w:hAnsi="Times New Roman" w:cs="Times New Roman"/>
          <w:b/>
          <w:bCs/>
          <w:sz w:val="24"/>
          <w:szCs w:val="24"/>
        </w:rPr>
        <w:t>23.252</w:t>
      </w:r>
      <w:r>
        <w:rPr>
          <w:rStyle w:val="fontstyle21"/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32D9">
        <w:rPr>
          <w:rFonts w:ascii="Times New Roman" w:hAnsi="Times New Roman" w:cs="Times New Roman"/>
          <w:color w:val="000000"/>
          <w:sz w:val="24"/>
          <w:szCs w:val="24"/>
        </w:rPr>
        <w:t>dos Administradores</w:t>
      </w:r>
      <w:r w:rsidRPr="004332D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Executivo Municipal de Campos Borges</w:t>
      </w:r>
      <w:r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, Senhora </w:t>
      </w:r>
      <w:r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Cleonice Pasqualotto da Paixão Toledo </w:t>
      </w:r>
      <w:r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e Senhor </w:t>
      </w:r>
      <w:r w:rsidRPr="004332D9">
        <w:rPr>
          <w:rFonts w:ascii="Times New Roman" w:hAnsi="Times New Roman" w:cs="Times New Roman"/>
          <w:bCs/>
          <w:color w:val="000000"/>
          <w:sz w:val="24"/>
          <w:szCs w:val="24"/>
        </w:rPr>
        <w:t>Daniel Vicente Morgan</w:t>
      </w:r>
      <w:r w:rsidRPr="004332D9">
        <w:rPr>
          <w:rFonts w:ascii="Times New Roman" w:hAnsi="Times New Roman" w:cs="Times New Roman"/>
          <w:color w:val="000000"/>
          <w:sz w:val="24"/>
          <w:szCs w:val="24"/>
        </w:rPr>
        <w:t xml:space="preserve">, referente ao exercício de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2023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46EA2EF3" w14:textId="77777777" w:rsidR="00B15EB3" w:rsidRPr="00B15EB3" w:rsidRDefault="00B15EB3" w:rsidP="00B15EB3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66015C6" w14:textId="40AC78DA" w:rsidR="00097AE7" w:rsidRPr="00B5087E" w:rsidRDefault="00097AE7" w:rsidP="00097AE7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5F2CC164" w14:textId="77777777" w:rsidR="00B5087E" w:rsidRPr="00B5087E" w:rsidRDefault="00B5087E" w:rsidP="00B5087E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01931625" w14:textId="77777777" w:rsidR="00B5087E" w:rsidRPr="006C17D5" w:rsidRDefault="00B5087E" w:rsidP="00B5087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Pr="00F26DE7">
        <w:rPr>
          <w:rFonts w:ascii="Times New Roman" w:eastAsia="Malgun Gothic" w:hAnsi="Times New Roman" w:cs="Times New Roman"/>
          <w:b/>
          <w:sz w:val="24"/>
          <w:szCs w:val="24"/>
        </w:rPr>
        <w:t>Projeto de Lei nº 012/2026</w:t>
      </w:r>
      <w:r w:rsidRPr="00F26DE7">
        <w:rPr>
          <w:rFonts w:ascii="Times New Roman" w:eastAsia="Malgun Gothic" w:hAnsi="Times New Roman" w:cs="Times New Roman"/>
          <w:sz w:val="24"/>
          <w:szCs w:val="24"/>
        </w:rPr>
        <w:t xml:space="preserve"> de 05 março de 2026 - “Autoriza a contratação temporária de servidores por excepcional interesse público, para atender necessidade temporária junto ao Serviço Público Municipal, e dá outras providências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02C5441D" w14:textId="77777777" w:rsidR="00B5087E" w:rsidRPr="006C17D5" w:rsidRDefault="00B5087E" w:rsidP="00B5087E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                       3 Minutos para cada relator (a) explanar sobre o projeto.</w:t>
      </w:r>
    </w:p>
    <w:p w14:paraId="32B95538" w14:textId="77777777" w:rsidR="00B5087E" w:rsidRDefault="00B5087E" w:rsidP="00B5087E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33A5153E" w14:textId="71D5D0D4" w:rsidR="00B5087E" w:rsidRPr="00B5087E" w:rsidRDefault="00B5087E" w:rsidP="00B5087E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64CB6ACC" w14:textId="77777777" w:rsidR="00B5087E" w:rsidRPr="00B5087E" w:rsidRDefault="00B5087E" w:rsidP="00B5087E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3D750ADC" w14:textId="2C4E2A7E" w:rsidR="00B5087E" w:rsidRPr="006C17D5" w:rsidRDefault="00B5087E" w:rsidP="00B5087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017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19 março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Pr="004552EA">
        <w:rPr>
          <w:rFonts w:ascii="Times New Roman" w:eastAsia="Malgun Gothic" w:hAnsi="Times New Roman" w:cs="Times New Roman"/>
          <w:sz w:val="24"/>
          <w:szCs w:val="24"/>
        </w:rPr>
        <w:t xml:space="preserve">Autoriza a </w:t>
      </w:r>
      <w:r>
        <w:rPr>
          <w:rFonts w:ascii="Times New Roman" w:eastAsia="Malgun Gothic" w:hAnsi="Times New Roman" w:cs="Times New Roman"/>
          <w:sz w:val="24"/>
          <w:szCs w:val="24"/>
        </w:rPr>
        <w:t>abertura de crédito adicional especial, e dá outras providências</w:t>
      </w:r>
      <w:r w:rsidRPr="006C17D5">
        <w:rPr>
          <w:rFonts w:ascii="Times New Roman" w:eastAsia="Malgun Gothic" w:hAnsi="Times New Roman" w:cs="Times New Roman"/>
          <w:sz w:val="24"/>
          <w:szCs w:val="24"/>
        </w:rPr>
        <w:t>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4E2E6D3E" w14:textId="77777777" w:rsidR="00B5087E" w:rsidRPr="006C17D5" w:rsidRDefault="00B5087E" w:rsidP="00B5087E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                       3 Minutos para cada relator (a) explanar sobre o projeto.</w:t>
      </w:r>
    </w:p>
    <w:p w14:paraId="722997AB" w14:textId="77777777" w:rsidR="00B5087E" w:rsidRDefault="00B5087E" w:rsidP="00B5087E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39AE0A3C" w14:textId="060B14CC" w:rsidR="00B5087E" w:rsidRPr="00B5087E" w:rsidRDefault="00B5087E" w:rsidP="00B5087E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229D4C61" w14:textId="77777777" w:rsidR="00B5087E" w:rsidRPr="00B5087E" w:rsidRDefault="00B5087E" w:rsidP="00B5087E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31363323" w14:textId="143C6C04" w:rsidR="00B5087E" w:rsidRPr="006C17D5" w:rsidRDefault="0076612F" w:rsidP="00B5087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bookmarkStart w:id="1" w:name="_Hlk194505225"/>
      <w:bookmarkStart w:id="2" w:name="_Hlk194477307"/>
      <w:r w:rsidRPr="009743AB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bookmarkStart w:id="3" w:name="_Hlk195104689"/>
      <w:r w:rsidRPr="009743AB">
        <w:rPr>
          <w:rFonts w:ascii="Times New Roman" w:eastAsia="Malgun Gothic" w:hAnsi="Times New Roman" w:cs="Times New Roman"/>
          <w:sz w:val="24"/>
          <w:szCs w:val="24"/>
        </w:rPr>
        <w:t>d</w:t>
      </w:r>
      <w:bookmarkEnd w:id="3"/>
      <w:r w:rsidRPr="009743AB">
        <w:rPr>
          <w:rFonts w:ascii="Times New Roman" w:eastAsia="Malgun Gothic" w:hAnsi="Times New Roman" w:cs="Times New Roman"/>
          <w:sz w:val="24"/>
          <w:szCs w:val="24"/>
        </w:rPr>
        <w:t xml:space="preserve">a </w:t>
      </w:r>
      <w:r w:rsidRPr="009743AB">
        <w:rPr>
          <w:rFonts w:ascii="Times New Roman" w:eastAsia="Malgun Gothic" w:hAnsi="Times New Roman" w:cs="Times New Roman"/>
          <w:b/>
          <w:bCs/>
          <w:sz w:val="24"/>
          <w:szCs w:val="24"/>
        </w:rPr>
        <w:t>Emenda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aditiva</w:t>
      </w:r>
      <w:r w:rsidRPr="009743A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ao</w:t>
      </w:r>
      <w:r w:rsidRPr="009743AB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bookmarkEnd w:id="1"/>
      <w:bookmarkEnd w:id="2"/>
      <w:r>
        <w:rPr>
          <w:rFonts w:ascii="Times New Roman" w:eastAsia="Malgun Gothic" w:hAnsi="Times New Roman" w:cs="Times New Roman"/>
          <w:b/>
          <w:sz w:val="24"/>
          <w:szCs w:val="24"/>
        </w:rPr>
        <w:t>Projeto de Lei nº 018</w:t>
      </w:r>
      <w:r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19 março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DC5774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Acrescenta os </w:t>
      </w:r>
      <w:r w:rsidRPr="0076612F">
        <w:rPr>
          <w:rFonts w:ascii="Times New Roman" w:hAnsi="Times New Roman" w:cs="Times New Roman"/>
          <w:bCs/>
          <w:sz w:val="24"/>
          <w:szCs w:val="24"/>
        </w:rPr>
        <w:t>§§</w:t>
      </w:r>
      <w:r w:rsidRPr="0076612F">
        <w:rPr>
          <w:rFonts w:ascii="Times New Roman" w:hAnsi="Times New Roman" w:cs="Times New Roman"/>
          <w:bCs/>
          <w:sz w:val="24"/>
          <w:szCs w:val="24"/>
        </w:rPr>
        <w:t xml:space="preserve"> 1° e 2° ao Art. 9°; altera a redação dos </w:t>
      </w:r>
      <w:proofErr w:type="spellStart"/>
      <w:r w:rsidRPr="0076612F">
        <w:rPr>
          <w:rFonts w:ascii="Times New Roman" w:hAnsi="Times New Roman" w:cs="Times New Roman"/>
          <w:bCs/>
          <w:sz w:val="24"/>
          <w:szCs w:val="24"/>
        </w:rPr>
        <w:t>Arts</w:t>
      </w:r>
      <w:proofErr w:type="spellEnd"/>
      <w:r w:rsidRPr="0076612F">
        <w:rPr>
          <w:rFonts w:ascii="Times New Roman" w:hAnsi="Times New Roman" w:cs="Times New Roman"/>
          <w:bCs/>
          <w:sz w:val="24"/>
          <w:szCs w:val="24"/>
        </w:rPr>
        <w:t xml:space="preserve">. 12 e 13, e acrescenta o Art. 14 </w:t>
      </w:r>
      <w:r w:rsidRPr="0076612F">
        <w:rPr>
          <w:rFonts w:ascii="Times New Roman" w:hAnsi="Times New Roman" w:cs="Times New Roman"/>
          <w:bCs/>
          <w:sz w:val="24"/>
          <w:szCs w:val="24"/>
        </w:rPr>
        <w:lastRenderedPageBreak/>
        <w:t>no projeto de l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76612F">
        <w:rPr>
          <w:rFonts w:ascii="Times New Roman" w:hAnsi="Times New Roman" w:cs="Times New Roman"/>
          <w:bCs/>
          <w:sz w:val="24"/>
          <w:szCs w:val="24"/>
        </w:rPr>
        <w:t>i n° 018/2026, que “</w:t>
      </w:r>
      <w:r>
        <w:rPr>
          <w:rFonts w:ascii="Times New Roman" w:eastAsia="Malgun Gothic" w:hAnsi="Times New Roman" w:cs="Times New Roman"/>
          <w:sz w:val="24"/>
          <w:szCs w:val="24"/>
        </w:rPr>
        <w:t>Disciplina a concessão de patrocínio pela administração direta e indireta do município de Campos Borges/RS, e dá outras providências”</w:t>
      </w:r>
      <w:r w:rsidR="00B5087E"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0754A03B" w14:textId="77777777" w:rsidR="00B5087E" w:rsidRPr="006C17D5" w:rsidRDefault="00B5087E" w:rsidP="00B5087E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                       3 Minutos para cada relator (a) explanar sobre o projeto.</w:t>
      </w:r>
    </w:p>
    <w:p w14:paraId="57FC4D9F" w14:textId="77777777" w:rsidR="00B5087E" w:rsidRDefault="00B5087E" w:rsidP="00B5087E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7145ECE0" w14:textId="6D0445F2" w:rsidR="00B5087E" w:rsidRPr="00F15541" w:rsidRDefault="00B5087E" w:rsidP="00B5087E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0C336BA5" w14:textId="77777777" w:rsidR="00F15541" w:rsidRPr="00F15541" w:rsidRDefault="00F15541" w:rsidP="00F15541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09A3F0C2" w14:textId="2DD33164" w:rsidR="00F15541" w:rsidRPr="006C17D5" w:rsidRDefault="00F15541" w:rsidP="00F1554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do</w:t>
      </w:r>
      <w:r w:rsidRPr="006C17D5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66045A">
        <w:rPr>
          <w:rFonts w:ascii="Times New Roman" w:eastAsia="Malgun Gothic" w:hAnsi="Times New Roman" w:cs="Times New Roman"/>
          <w:b/>
          <w:sz w:val="24"/>
          <w:szCs w:val="24"/>
        </w:rPr>
        <w:t>Projeto de Lei nº 018</w:t>
      </w:r>
      <w:r w:rsidR="0066045A" w:rsidRPr="00DC5774">
        <w:rPr>
          <w:rFonts w:ascii="Times New Roman" w:eastAsia="Malgun Gothic" w:hAnsi="Times New Roman" w:cs="Times New Roman"/>
          <w:b/>
          <w:sz w:val="24"/>
          <w:szCs w:val="24"/>
        </w:rPr>
        <w:t>/202</w:t>
      </w:r>
      <w:r w:rsidR="0066045A">
        <w:rPr>
          <w:rFonts w:ascii="Times New Roman" w:eastAsia="Malgun Gothic" w:hAnsi="Times New Roman" w:cs="Times New Roman"/>
          <w:b/>
          <w:sz w:val="24"/>
          <w:szCs w:val="24"/>
        </w:rPr>
        <w:t>6</w:t>
      </w:r>
      <w:r w:rsidR="0066045A">
        <w:rPr>
          <w:rFonts w:ascii="Times New Roman" w:eastAsia="Malgun Gothic" w:hAnsi="Times New Roman" w:cs="Times New Roman"/>
          <w:sz w:val="24"/>
          <w:szCs w:val="24"/>
        </w:rPr>
        <w:t xml:space="preserve"> de 19 março</w:t>
      </w:r>
      <w:r w:rsidR="0066045A" w:rsidRPr="00DC5774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66045A">
        <w:rPr>
          <w:rFonts w:ascii="Times New Roman" w:eastAsia="Malgun Gothic" w:hAnsi="Times New Roman" w:cs="Times New Roman"/>
          <w:sz w:val="24"/>
          <w:szCs w:val="24"/>
        </w:rPr>
        <w:t>6</w:t>
      </w:r>
      <w:r w:rsidR="0066045A" w:rsidRPr="00DC5774">
        <w:rPr>
          <w:rFonts w:ascii="Times New Roman" w:eastAsia="Malgun Gothic" w:hAnsi="Times New Roman" w:cs="Times New Roman"/>
          <w:sz w:val="24"/>
          <w:szCs w:val="24"/>
        </w:rPr>
        <w:t xml:space="preserve"> - “</w:t>
      </w:r>
      <w:r w:rsidR="0066045A">
        <w:rPr>
          <w:rFonts w:ascii="Times New Roman" w:eastAsia="Malgun Gothic" w:hAnsi="Times New Roman" w:cs="Times New Roman"/>
          <w:sz w:val="24"/>
          <w:szCs w:val="24"/>
        </w:rPr>
        <w:t>Disciplina a concessão de patrocínio pela administração direta e indireta do município de Campos Borges/RS, e dá outras providências”</w:t>
      </w:r>
      <w:r w:rsidRPr="006C17D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715807DC" w14:textId="77777777" w:rsidR="00F15541" w:rsidRPr="006C17D5" w:rsidRDefault="00F15541" w:rsidP="00F15541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 xml:space="preserve">                        3 Minutos para cada relator (a) explanar sobre o projeto.</w:t>
      </w:r>
    </w:p>
    <w:p w14:paraId="03C100DD" w14:textId="77777777" w:rsidR="00F15541" w:rsidRDefault="00F15541" w:rsidP="00F1554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171B4504" w14:textId="4E6E97C3" w:rsidR="00F15541" w:rsidRPr="0090133C" w:rsidRDefault="00F15541" w:rsidP="00F15541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6C17D5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393962B8" w14:textId="77777777" w:rsidR="0090133C" w:rsidRPr="0090133C" w:rsidRDefault="0090133C" w:rsidP="0090133C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4E83186B" w14:textId="77777777" w:rsidR="005421B7" w:rsidRPr="002548FB" w:rsidRDefault="005421B7" w:rsidP="005421B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C24A38">
        <w:rPr>
          <w:rFonts w:ascii="Times New Roman" w:eastAsia="Malgun Gothic" w:hAnsi="Times New Roman" w:cs="Times New Roman"/>
          <w:sz w:val="24"/>
          <w:szCs w:val="24"/>
        </w:rPr>
        <w:t>Discussão e votação d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a </w:t>
      </w:r>
      <w:r w:rsidRPr="004A746D">
        <w:rPr>
          <w:rStyle w:val="fontstyle01"/>
          <w:rFonts w:ascii="Times New Roman" w:hAnsi="Times New Roman" w:cs="Times New Roman"/>
          <w:b/>
        </w:rPr>
        <w:t>Proc</w:t>
      </w:r>
      <w:r>
        <w:rPr>
          <w:rStyle w:val="fontstyle01"/>
          <w:rFonts w:ascii="Times New Roman" w:hAnsi="Times New Roman" w:cs="Times New Roman"/>
          <w:b/>
        </w:rPr>
        <w:t>uradoria da Mulher</w:t>
      </w:r>
      <w:r>
        <w:rPr>
          <w:rStyle w:val="fontstyle21"/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conforme prevê o Art. 2° da Resolução n° 01, de 17 de março de 2020.</w:t>
      </w:r>
    </w:p>
    <w:p w14:paraId="446C84AC" w14:textId="77777777" w:rsidR="005421B7" w:rsidRPr="005421B7" w:rsidRDefault="005421B7" w:rsidP="005421B7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18CFDC03" w14:textId="6A1BB7F1" w:rsidR="00AA19D1" w:rsidRDefault="00AA19D1" w:rsidP="00AA19D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9382452" w14:textId="77777777" w:rsidR="00AA19D1" w:rsidRPr="00ED0972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6F1B726" w14:textId="4DAE8117" w:rsidR="00872790" w:rsidRPr="00872790" w:rsidRDefault="00872790" w:rsidP="00E26BF3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72790">
        <w:rPr>
          <w:rFonts w:ascii="Times New Roman" w:hAnsi="Times New Roman" w:cs="Times New Roman"/>
          <w:sz w:val="24"/>
          <w:szCs w:val="24"/>
        </w:rPr>
        <w:t>Vereador: Paulo Roberto Ritter</w:t>
      </w:r>
    </w:p>
    <w:p w14:paraId="5DBB8EB0" w14:textId="0A90FAC9" w:rsidR="00307D88" w:rsidRPr="00307D88" w:rsidRDefault="00307D88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</w:p>
    <w:p w14:paraId="6AB4CE0B" w14:textId="43D8582D" w:rsidR="00FA2E45" w:rsidRDefault="00FA2E45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7F28EAFF" w14:textId="09164890" w:rsidR="00CB11D7" w:rsidRPr="00F743EA" w:rsidRDefault="00CB11D7" w:rsidP="00CB11D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</w:p>
    <w:p w14:paraId="79D657B2" w14:textId="705782D7" w:rsidR="00097AE7" w:rsidRPr="00097AE7" w:rsidRDefault="005E1EB3" w:rsidP="00097AE7">
      <w:pPr>
        <w:pStyle w:val="PargrafodaLista"/>
        <w:numPr>
          <w:ilvl w:val="0"/>
          <w:numId w:val="2"/>
        </w:numPr>
        <w:ind w:left="2268" w:hanging="425"/>
        <w:rPr>
          <w:rFonts w:ascii="Times New Roman" w:eastAsia="Malgun Gothic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097AE7" w:rsidRPr="00097AE7">
        <w:rPr>
          <w:rFonts w:ascii="Times New Roman" w:eastAsia="Malgun Gothic" w:hAnsi="Times New Roman" w:cs="Times New Roman"/>
          <w:sz w:val="24"/>
          <w:szCs w:val="24"/>
        </w:rPr>
        <w:t>Ivo Tiaraju Borba de Oliveira</w:t>
      </w:r>
    </w:p>
    <w:p w14:paraId="2EEF35E3" w14:textId="58CCE134" w:rsidR="005E1EB3" w:rsidRPr="00097AE7" w:rsidRDefault="00097AE7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E1EB3" w:rsidRPr="00097AE7">
        <w:rPr>
          <w:rFonts w:ascii="Times New Roman" w:eastAsia="Malgun Gothic" w:hAnsi="Times New Roman" w:cs="Times New Roman"/>
          <w:sz w:val="24"/>
          <w:szCs w:val="24"/>
        </w:rPr>
        <w:t>Jorge Batista</w:t>
      </w:r>
    </w:p>
    <w:p w14:paraId="29F3006F" w14:textId="46E86A0C" w:rsidR="005E1EB3" w:rsidRDefault="00AB62DC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E1EB3">
        <w:rPr>
          <w:rFonts w:ascii="Times New Roman" w:hAnsi="Times New Roman" w:cs="Times New Roman"/>
          <w:sz w:val="24"/>
          <w:szCs w:val="24"/>
        </w:rPr>
        <w:t>Luan da Silva Pereira</w:t>
      </w:r>
    </w:p>
    <w:p w14:paraId="6A647A4A" w14:textId="77777777" w:rsidR="005E1EB3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03FF0">
        <w:rPr>
          <w:rFonts w:ascii="Times New Roman" w:hAnsi="Times New Roman" w:cs="Times New Roman"/>
          <w:sz w:val="24"/>
          <w:szCs w:val="24"/>
        </w:rPr>
        <w:t>Vereador</w:t>
      </w:r>
      <w:r w:rsidRPr="00803FF0">
        <w:rPr>
          <w:rFonts w:ascii="Times New Roman" w:eastAsia="Malgun Gothic" w:hAnsi="Times New Roman" w:cs="Times New Roman"/>
          <w:sz w:val="24"/>
          <w:szCs w:val="24"/>
        </w:rPr>
        <w:t>: Luiz Eduardo Koeppe</w:t>
      </w:r>
    </w:p>
    <w:p w14:paraId="2421373A" w14:textId="5D392640" w:rsidR="005E1EB3" w:rsidRPr="00097AE7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</w:p>
    <w:p w14:paraId="2B921846" w14:textId="6F0BFE6F" w:rsidR="0040726A" w:rsidRDefault="0040726A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A2CEE12" w14:textId="77777777" w:rsidR="008A4A27" w:rsidRDefault="008A4A27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1EBA0156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27802F96" w14:textId="095B3BC8" w:rsidR="00B6372A" w:rsidRDefault="00B6372A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89D4E" w14:textId="12477E33" w:rsidR="008A4A27" w:rsidRDefault="008A4A27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D8AB4" w14:textId="77777777" w:rsidR="008A4A27" w:rsidRDefault="008A4A27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92F5" w14:textId="08CC7A65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4C1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  <w:proofErr w:type="spellEnd"/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proofErr w:type="spellStart"/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06E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17A4C"/>
    <w:rsid w:val="00025A1F"/>
    <w:rsid w:val="00034162"/>
    <w:rsid w:val="00041EDB"/>
    <w:rsid w:val="0005478B"/>
    <w:rsid w:val="00066EC2"/>
    <w:rsid w:val="00097AE7"/>
    <w:rsid w:val="000A420F"/>
    <w:rsid w:val="000A7096"/>
    <w:rsid w:val="0014500F"/>
    <w:rsid w:val="001622C4"/>
    <w:rsid w:val="00166BB7"/>
    <w:rsid w:val="001B52F4"/>
    <w:rsid w:val="001D09AF"/>
    <w:rsid w:val="002135EF"/>
    <w:rsid w:val="002548FB"/>
    <w:rsid w:val="002A29B2"/>
    <w:rsid w:val="00307D88"/>
    <w:rsid w:val="00361386"/>
    <w:rsid w:val="0038513A"/>
    <w:rsid w:val="003A3B8A"/>
    <w:rsid w:val="003D1EC7"/>
    <w:rsid w:val="003E4FED"/>
    <w:rsid w:val="004000D3"/>
    <w:rsid w:val="004013FC"/>
    <w:rsid w:val="00405FF7"/>
    <w:rsid w:val="0040726A"/>
    <w:rsid w:val="0042473C"/>
    <w:rsid w:val="004430C9"/>
    <w:rsid w:val="0045760F"/>
    <w:rsid w:val="004814CA"/>
    <w:rsid w:val="00483C17"/>
    <w:rsid w:val="004849A3"/>
    <w:rsid w:val="004952E1"/>
    <w:rsid w:val="004A544C"/>
    <w:rsid w:val="005421B7"/>
    <w:rsid w:val="005A1B79"/>
    <w:rsid w:val="005E0869"/>
    <w:rsid w:val="005E1EB3"/>
    <w:rsid w:val="006076E4"/>
    <w:rsid w:val="00650CCC"/>
    <w:rsid w:val="006560A8"/>
    <w:rsid w:val="0066045A"/>
    <w:rsid w:val="0068148A"/>
    <w:rsid w:val="006D3BDB"/>
    <w:rsid w:val="006D413C"/>
    <w:rsid w:val="006D6392"/>
    <w:rsid w:val="0072029D"/>
    <w:rsid w:val="0074542A"/>
    <w:rsid w:val="007515CE"/>
    <w:rsid w:val="00752840"/>
    <w:rsid w:val="0076612F"/>
    <w:rsid w:val="007A752C"/>
    <w:rsid w:val="007B7BF6"/>
    <w:rsid w:val="008215BC"/>
    <w:rsid w:val="00852D20"/>
    <w:rsid w:val="00872790"/>
    <w:rsid w:val="008A4A27"/>
    <w:rsid w:val="008B3011"/>
    <w:rsid w:val="008C71F9"/>
    <w:rsid w:val="008D7D4E"/>
    <w:rsid w:val="008F1FBA"/>
    <w:rsid w:val="008F5C57"/>
    <w:rsid w:val="0090133C"/>
    <w:rsid w:val="00973FB3"/>
    <w:rsid w:val="009756CF"/>
    <w:rsid w:val="00A14D09"/>
    <w:rsid w:val="00A97CCA"/>
    <w:rsid w:val="00AA132E"/>
    <w:rsid w:val="00AA19D1"/>
    <w:rsid w:val="00AB62DC"/>
    <w:rsid w:val="00AB707D"/>
    <w:rsid w:val="00AE241D"/>
    <w:rsid w:val="00AF1613"/>
    <w:rsid w:val="00B1024C"/>
    <w:rsid w:val="00B15EB3"/>
    <w:rsid w:val="00B468AA"/>
    <w:rsid w:val="00B5087E"/>
    <w:rsid w:val="00B522A4"/>
    <w:rsid w:val="00B6372A"/>
    <w:rsid w:val="00B733A2"/>
    <w:rsid w:val="00BB19F4"/>
    <w:rsid w:val="00C23649"/>
    <w:rsid w:val="00C4463D"/>
    <w:rsid w:val="00C501D0"/>
    <w:rsid w:val="00C50A4A"/>
    <w:rsid w:val="00C82D4B"/>
    <w:rsid w:val="00CB11D7"/>
    <w:rsid w:val="00CF65B2"/>
    <w:rsid w:val="00D00C68"/>
    <w:rsid w:val="00D15305"/>
    <w:rsid w:val="00D20501"/>
    <w:rsid w:val="00D41EB2"/>
    <w:rsid w:val="00D740B2"/>
    <w:rsid w:val="00DD78CD"/>
    <w:rsid w:val="00E60328"/>
    <w:rsid w:val="00E64251"/>
    <w:rsid w:val="00EA3783"/>
    <w:rsid w:val="00F15541"/>
    <w:rsid w:val="00F26DE7"/>
    <w:rsid w:val="00F341F3"/>
    <w:rsid w:val="00F711D2"/>
    <w:rsid w:val="00F80296"/>
    <w:rsid w:val="00FA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90133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0133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566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95</cp:revision>
  <cp:lastPrinted>2026-04-10T13:43:00Z</cp:lastPrinted>
  <dcterms:created xsi:type="dcterms:W3CDTF">2026-03-06T16:39:00Z</dcterms:created>
  <dcterms:modified xsi:type="dcterms:W3CDTF">2026-04-10T13:45:00Z</dcterms:modified>
</cp:coreProperties>
</file>