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B7" w:rsidRPr="00875256" w:rsidRDefault="00A745B7" w:rsidP="00097484">
      <w:pPr>
        <w:pStyle w:val="Ttulo"/>
        <w:spacing w:line="276" w:lineRule="auto"/>
        <w:rPr>
          <w:rFonts w:ascii="Arial" w:hAnsi="Arial" w:cs="Arial"/>
          <w:color w:val="000000" w:themeColor="text1"/>
          <w:sz w:val="24"/>
        </w:rPr>
      </w:pPr>
      <w:r w:rsidRPr="00875256">
        <w:rPr>
          <w:rFonts w:ascii="Arial" w:hAnsi="Arial" w:cs="Arial"/>
          <w:color w:val="000000" w:themeColor="text1"/>
          <w:sz w:val="24"/>
        </w:rPr>
        <w:t>PROJETO DE LEI Nº 0</w:t>
      </w:r>
      <w:r w:rsidR="00474241">
        <w:rPr>
          <w:rFonts w:ascii="Arial" w:hAnsi="Arial" w:cs="Arial"/>
          <w:color w:val="000000" w:themeColor="text1"/>
          <w:sz w:val="24"/>
        </w:rPr>
        <w:t>16/2026</w:t>
      </w:r>
      <w:r w:rsidRPr="00875256">
        <w:rPr>
          <w:rFonts w:ascii="Arial" w:hAnsi="Arial" w:cs="Arial"/>
          <w:color w:val="000000" w:themeColor="text1"/>
          <w:sz w:val="24"/>
        </w:rPr>
        <w:t>, DE 0</w:t>
      </w:r>
      <w:r w:rsidR="00474241">
        <w:rPr>
          <w:rFonts w:ascii="Arial" w:hAnsi="Arial" w:cs="Arial"/>
          <w:color w:val="000000" w:themeColor="text1"/>
          <w:sz w:val="24"/>
        </w:rPr>
        <w:t>5</w:t>
      </w:r>
      <w:r w:rsidRPr="00875256">
        <w:rPr>
          <w:rFonts w:ascii="Arial" w:hAnsi="Arial" w:cs="Arial"/>
          <w:color w:val="000000" w:themeColor="text1"/>
          <w:sz w:val="24"/>
        </w:rPr>
        <w:t xml:space="preserve"> DE </w:t>
      </w:r>
      <w:r w:rsidR="00474241">
        <w:rPr>
          <w:rFonts w:ascii="Arial" w:hAnsi="Arial" w:cs="Arial"/>
          <w:color w:val="000000" w:themeColor="text1"/>
          <w:sz w:val="24"/>
        </w:rPr>
        <w:t>MARÇO</w:t>
      </w:r>
      <w:r w:rsidRPr="00875256">
        <w:rPr>
          <w:rFonts w:ascii="Arial" w:hAnsi="Arial" w:cs="Arial"/>
          <w:color w:val="000000" w:themeColor="text1"/>
          <w:sz w:val="24"/>
        </w:rPr>
        <w:t xml:space="preserve"> DE 202</w:t>
      </w:r>
      <w:r w:rsidR="00474241">
        <w:rPr>
          <w:rFonts w:ascii="Arial" w:hAnsi="Arial" w:cs="Arial"/>
          <w:color w:val="000000" w:themeColor="text1"/>
          <w:sz w:val="24"/>
        </w:rPr>
        <w:t>6</w:t>
      </w:r>
      <w:r w:rsidRPr="00875256">
        <w:rPr>
          <w:rFonts w:ascii="Arial" w:hAnsi="Arial" w:cs="Arial"/>
          <w:color w:val="000000" w:themeColor="text1"/>
          <w:sz w:val="24"/>
        </w:rPr>
        <w:t>.</w:t>
      </w:r>
    </w:p>
    <w:p w:rsidR="004A122B" w:rsidRPr="00E4396F" w:rsidRDefault="004A122B" w:rsidP="00097484">
      <w:pPr>
        <w:rPr>
          <w:color w:val="000000" w:themeColor="text1"/>
        </w:rPr>
      </w:pPr>
    </w:p>
    <w:p w:rsidR="00A745B7" w:rsidRPr="00E4396F" w:rsidRDefault="00E4396F" w:rsidP="00097484">
      <w:pPr>
        <w:ind w:left="3119"/>
        <w:jc w:val="both"/>
        <w:rPr>
          <w:rFonts w:ascii="Arial" w:hAnsi="Arial" w:cs="Arial"/>
          <w:b/>
          <w:color w:val="000000" w:themeColor="text1"/>
          <w:sz w:val="24"/>
          <w:szCs w:val="24"/>
        </w:rPr>
      </w:pPr>
      <w:r w:rsidRPr="00E4396F">
        <w:rPr>
          <w:rFonts w:ascii="Arial" w:hAnsi="Arial" w:cs="Arial"/>
          <w:b/>
          <w:color w:val="000000" w:themeColor="text1"/>
          <w:sz w:val="24"/>
          <w:szCs w:val="24"/>
        </w:rPr>
        <w:t>ALTERA AFETAÇÃO DE BENS PÚBLICOS IMÓVEIS DESTINADOS A ÁREA VERDE, PARA BENS PÚBLICOS DE ZO</w:t>
      </w:r>
      <w:r w:rsidR="003F4E8B">
        <w:rPr>
          <w:rFonts w:ascii="Arial" w:hAnsi="Arial" w:cs="Arial"/>
          <w:b/>
          <w:color w:val="000000" w:themeColor="text1"/>
          <w:sz w:val="24"/>
          <w:szCs w:val="24"/>
        </w:rPr>
        <w:t xml:space="preserve">NA ESPECIAL DE INTERESSE SOCIAL, </w:t>
      </w:r>
      <w:r w:rsidRPr="00E4396F">
        <w:rPr>
          <w:rFonts w:ascii="Arial" w:hAnsi="Arial" w:cs="Arial"/>
          <w:b/>
          <w:color w:val="000000" w:themeColor="text1"/>
          <w:sz w:val="24"/>
          <w:szCs w:val="24"/>
        </w:rPr>
        <w:t>CLASSIFICA BEM PÚBLICO IMÓVEL COMO ZONA ESPECIAL DE INTERESSE SOCIAL, E DÁ OUTRAS PROVIDÊNCIAS.</w:t>
      </w:r>
    </w:p>
    <w:p w:rsidR="00A745B7" w:rsidRPr="00E4396F" w:rsidRDefault="00A745B7" w:rsidP="00097484">
      <w:pPr>
        <w:ind w:left="3119"/>
        <w:jc w:val="both"/>
        <w:rPr>
          <w:rFonts w:ascii="Arial" w:hAnsi="Arial" w:cs="Arial"/>
          <w:b/>
          <w:color w:val="000000" w:themeColor="text1"/>
          <w:sz w:val="24"/>
          <w:szCs w:val="24"/>
        </w:rPr>
      </w:pPr>
    </w:p>
    <w:p w:rsidR="00A745B7" w:rsidRPr="00E4396F" w:rsidRDefault="00A745B7" w:rsidP="00097484">
      <w:pPr>
        <w:jc w:val="both"/>
        <w:rPr>
          <w:rFonts w:ascii="Arial" w:hAnsi="Arial" w:cs="Arial"/>
          <w:color w:val="000000" w:themeColor="text1"/>
          <w:sz w:val="24"/>
          <w:szCs w:val="24"/>
          <w:shd w:val="clear" w:color="auto" w:fill="FFFFFF"/>
        </w:rPr>
      </w:pPr>
      <w:r w:rsidRPr="00E4396F">
        <w:rPr>
          <w:rFonts w:ascii="Arial" w:hAnsi="Arial" w:cs="Arial"/>
          <w:b/>
          <w:color w:val="000000" w:themeColor="text1"/>
          <w:sz w:val="24"/>
          <w:szCs w:val="24"/>
        </w:rPr>
        <w:tab/>
      </w:r>
      <w:r w:rsidRPr="00E4396F">
        <w:rPr>
          <w:rFonts w:ascii="Arial" w:hAnsi="Arial" w:cs="Arial"/>
          <w:b/>
          <w:color w:val="000000" w:themeColor="text1"/>
          <w:sz w:val="24"/>
          <w:szCs w:val="24"/>
          <w:u w:val="single"/>
        </w:rPr>
        <w:t>Art. 1º</w:t>
      </w:r>
      <w:r w:rsidRPr="00E4396F">
        <w:rPr>
          <w:rFonts w:ascii="Arial" w:hAnsi="Arial" w:cs="Arial"/>
          <w:b/>
          <w:color w:val="000000" w:themeColor="text1"/>
          <w:sz w:val="24"/>
          <w:szCs w:val="24"/>
        </w:rPr>
        <w:t xml:space="preserve"> - </w:t>
      </w:r>
      <w:r w:rsidRPr="00E4396F">
        <w:rPr>
          <w:rFonts w:ascii="Arial" w:hAnsi="Arial" w:cs="Arial"/>
          <w:color w:val="000000" w:themeColor="text1"/>
          <w:sz w:val="24"/>
          <w:szCs w:val="24"/>
          <w:shd w:val="clear" w:color="auto" w:fill="FFFFFF"/>
        </w:rPr>
        <w:t>Fica alterada a Afetação da Área de 4.984,55</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(quatro mil novecentos e noventa e quadro metros com </w:t>
      </w:r>
      <w:proofErr w:type="spellStart"/>
      <w:r w:rsidRPr="00E4396F">
        <w:rPr>
          <w:rFonts w:ascii="Arial" w:hAnsi="Arial" w:cs="Arial"/>
          <w:color w:val="000000" w:themeColor="text1"/>
          <w:sz w:val="24"/>
          <w:szCs w:val="24"/>
          <w:shd w:val="clear" w:color="auto" w:fill="FFFFFF"/>
        </w:rPr>
        <w:t>cinquenta</w:t>
      </w:r>
      <w:proofErr w:type="spellEnd"/>
      <w:r w:rsidRPr="00E4396F">
        <w:rPr>
          <w:rFonts w:ascii="Arial" w:hAnsi="Arial" w:cs="Arial"/>
          <w:color w:val="000000" w:themeColor="text1"/>
          <w:sz w:val="24"/>
          <w:szCs w:val="24"/>
          <w:shd w:val="clear" w:color="auto" w:fill="FFFFFF"/>
        </w:rPr>
        <w:t xml:space="preserve"> e cinco decímetros quadrados) integrante do Bem Público destinado a Área Verde a seguir descrito, que passa a ser </w:t>
      </w:r>
      <w:proofErr w:type="gramStart"/>
      <w:r w:rsidRPr="00E4396F">
        <w:rPr>
          <w:rFonts w:ascii="Arial" w:hAnsi="Arial" w:cs="Arial"/>
          <w:color w:val="000000" w:themeColor="text1"/>
          <w:sz w:val="24"/>
          <w:szCs w:val="24"/>
          <w:shd w:val="clear" w:color="auto" w:fill="FFFFFF"/>
        </w:rPr>
        <w:t>considerado Zona Especial de Interesse Social</w:t>
      </w:r>
      <w:proofErr w:type="gramEnd"/>
      <w:r w:rsidRPr="00E4396F">
        <w:rPr>
          <w:rFonts w:ascii="Arial" w:hAnsi="Arial" w:cs="Arial"/>
          <w:color w:val="000000" w:themeColor="text1"/>
          <w:sz w:val="24"/>
          <w:szCs w:val="24"/>
          <w:shd w:val="clear" w:color="auto" w:fill="FFFFFF"/>
        </w:rPr>
        <w:t>:</w:t>
      </w:r>
    </w:p>
    <w:p w:rsidR="00A745B7" w:rsidRPr="00E4396F" w:rsidRDefault="00A745B7" w:rsidP="00097484">
      <w:pPr>
        <w:jc w:val="both"/>
        <w:rPr>
          <w:rFonts w:ascii="Arial" w:hAnsi="Arial" w:cs="Arial"/>
          <w:color w:val="000000" w:themeColor="text1"/>
          <w:sz w:val="24"/>
          <w:szCs w:val="24"/>
          <w:shd w:val="clear" w:color="auto" w:fill="FFFFFF"/>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shd w:val="clear" w:color="auto" w:fill="FFFFFF"/>
        </w:rPr>
        <w:t>Imóvel –</w:t>
      </w:r>
      <w:r w:rsidR="004843A3" w:rsidRPr="00E4396F">
        <w:rPr>
          <w:rFonts w:ascii="Arial" w:hAnsi="Arial" w:cs="Arial"/>
          <w:color w:val="000000" w:themeColor="text1"/>
          <w:sz w:val="24"/>
          <w:szCs w:val="24"/>
          <w:shd w:val="clear" w:color="auto" w:fill="FFFFFF"/>
        </w:rPr>
        <w:t xml:space="preserve"> U</w:t>
      </w:r>
      <w:r w:rsidRPr="00E4396F">
        <w:rPr>
          <w:rFonts w:ascii="Arial" w:hAnsi="Arial" w:cs="Arial"/>
          <w:color w:val="000000" w:themeColor="text1"/>
          <w:sz w:val="24"/>
          <w:szCs w:val="24"/>
          <w:shd w:val="clear" w:color="auto" w:fill="FFFFFF"/>
        </w:rPr>
        <w:t xml:space="preserve">ma </w:t>
      </w:r>
      <w:r w:rsidR="004843A3" w:rsidRPr="00E4396F">
        <w:rPr>
          <w:rFonts w:ascii="Arial" w:hAnsi="Arial" w:cs="Arial"/>
          <w:color w:val="000000" w:themeColor="text1"/>
          <w:sz w:val="24"/>
          <w:szCs w:val="24"/>
          <w:shd w:val="clear" w:color="auto" w:fill="FFFFFF"/>
        </w:rPr>
        <w:t>F</w:t>
      </w:r>
      <w:r w:rsidRPr="00E4396F">
        <w:rPr>
          <w:rFonts w:ascii="Arial" w:hAnsi="Arial" w:cs="Arial"/>
          <w:color w:val="000000" w:themeColor="text1"/>
          <w:sz w:val="24"/>
          <w:szCs w:val="24"/>
          <w:shd w:val="clear" w:color="auto" w:fill="FFFFFF"/>
        </w:rPr>
        <w:t>ração de Terras c/</w:t>
      </w:r>
      <w:r w:rsidR="004843A3" w:rsidRPr="00E4396F">
        <w:rPr>
          <w:rFonts w:ascii="Arial" w:hAnsi="Arial" w:cs="Arial"/>
          <w:color w:val="000000" w:themeColor="text1"/>
          <w:sz w:val="24"/>
          <w:szCs w:val="24"/>
          <w:shd w:val="clear" w:color="auto" w:fill="FFFFFF"/>
        </w:rPr>
        <w:t xml:space="preserve">a área de 4.984,55 </w:t>
      </w:r>
      <w:proofErr w:type="spellStart"/>
      <w:r w:rsidR="004843A3" w:rsidRPr="00E4396F">
        <w:rPr>
          <w:rFonts w:ascii="Arial" w:hAnsi="Arial" w:cs="Arial"/>
          <w:color w:val="000000" w:themeColor="text1"/>
          <w:sz w:val="24"/>
          <w:szCs w:val="24"/>
          <w:shd w:val="clear" w:color="auto" w:fill="FFFFFF"/>
        </w:rPr>
        <w:t>m²</w:t>
      </w:r>
      <w:proofErr w:type="spellEnd"/>
      <w:r w:rsidR="004843A3" w:rsidRPr="00E4396F">
        <w:rPr>
          <w:rFonts w:ascii="Arial" w:hAnsi="Arial" w:cs="Arial"/>
          <w:color w:val="000000" w:themeColor="text1"/>
          <w:sz w:val="24"/>
          <w:szCs w:val="24"/>
          <w:shd w:val="clear" w:color="auto" w:fill="FFFFFF"/>
        </w:rPr>
        <w:t xml:space="preserve"> (quatro mil novecentos e noventa e quadro metros com </w:t>
      </w:r>
      <w:proofErr w:type="spellStart"/>
      <w:r w:rsidR="004843A3" w:rsidRPr="00E4396F">
        <w:rPr>
          <w:rFonts w:ascii="Arial" w:hAnsi="Arial" w:cs="Arial"/>
          <w:color w:val="000000" w:themeColor="text1"/>
          <w:sz w:val="24"/>
          <w:szCs w:val="24"/>
          <w:shd w:val="clear" w:color="auto" w:fill="FFFFFF"/>
        </w:rPr>
        <w:t>cinquenta</w:t>
      </w:r>
      <w:proofErr w:type="spellEnd"/>
      <w:r w:rsidR="004843A3" w:rsidRPr="00E4396F">
        <w:rPr>
          <w:rFonts w:ascii="Arial" w:hAnsi="Arial" w:cs="Arial"/>
          <w:color w:val="000000" w:themeColor="text1"/>
          <w:sz w:val="24"/>
          <w:szCs w:val="24"/>
          <w:shd w:val="clear" w:color="auto" w:fill="FFFFFF"/>
        </w:rPr>
        <w:t xml:space="preserve"> e cinco decímetros quadrados), situada no loteamento Vila </w:t>
      </w:r>
      <w:proofErr w:type="spellStart"/>
      <w:r w:rsidR="004843A3" w:rsidRPr="00E4396F">
        <w:rPr>
          <w:rFonts w:ascii="Arial" w:hAnsi="Arial" w:cs="Arial"/>
          <w:color w:val="000000" w:themeColor="text1"/>
          <w:sz w:val="24"/>
          <w:szCs w:val="24"/>
          <w:shd w:val="clear" w:color="auto" w:fill="FFFFFF"/>
        </w:rPr>
        <w:t>Divinéia</w:t>
      </w:r>
      <w:proofErr w:type="spellEnd"/>
      <w:r w:rsidR="004843A3" w:rsidRPr="00E4396F">
        <w:rPr>
          <w:rFonts w:ascii="Arial" w:hAnsi="Arial" w:cs="Arial"/>
          <w:color w:val="000000" w:themeColor="text1"/>
          <w:sz w:val="24"/>
          <w:szCs w:val="24"/>
          <w:shd w:val="clear" w:color="auto" w:fill="FFFFFF"/>
        </w:rPr>
        <w:t>, no perímetro Urbano do Município de Campos Borges/RS, cujo imóvel tem as seguintes</w:t>
      </w:r>
      <w:r w:rsidR="00C14DFD" w:rsidRPr="00E4396F">
        <w:rPr>
          <w:rFonts w:ascii="Arial" w:hAnsi="Arial" w:cs="Arial"/>
          <w:color w:val="000000" w:themeColor="text1"/>
          <w:sz w:val="24"/>
          <w:szCs w:val="24"/>
          <w:shd w:val="clear" w:color="auto" w:fill="FFFFFF"/>
        </w:rPr>
        <w:t xml:space="preserve"> medidas e</w:t>
      </w:r>
      <w:r w:rsidR="004843A3" w:rsidRPr="00E4396F">
        <w:rPr>
          <w:rFonts w:ascii="Arial" w:hAnsi="Arial" w:cs="Arial"/>
          <w:color w:val="000000" w:themeColor="text1"/>
          <w:sz w:val="24"/>
          <w:szCs w:val="24"/>
          <w:shd w:val="clear" w:color="auto" w:fill="FFFFFF"/>
        </w:rPr>
        <w:t xml:space="preserve"> confrontações: Norte, na extensão de 62,00m. </w:t>
      </w:r>
      <w:proofErr w:type="gramStart"/>
      <w:r w:rsidR="004843A3" w:rsidRPr="00E4396F">
        <w:rPr>
          <w:rFonts w:ascii="Arial" w:hAnsi="Arial" w:cs="Arial"/>
          <w:color w:val="000000" w:themeColor="text1"/>
          <w:sz w:val="24"/>
          <w:szCs w:val="24"/>
          <w:shd w:val="clear" w:color="auto" w:fill="FFFFFF"/>
        </w:rPr>
        <w:t>c/a</w:t>
      </w:r>
      <w:proofErr w:type="gramEnd"/>
      <w:r w:rsidR="004843A3" w:rsidRPr="00E4396F">
        <w:rPr>
          <w:rFonts w:ascii="Arial" w:hAnsi="Arial" w:cs="Arial"/>
          <w:color w:val="000000" w:themeColor="text1"/>
          <w:sz w:val="24"/>
          <w:szCs w:val="24"/>
          <w:shd w:val="clear" w:color="auto" w:fill="FFFFFF"/>
        </w:rPr>
        <w:t xml:space="preserve"> rua “A”; SUL, na extensão de 45,00 m. c/o lote nº 2 e na extensão de 15,00m, c/terras de Antonio Turra; Leste na Extensão de 74,00m. </w:t>
      </w:r>
      <w:proofErr w:type="gramStart"/>
      <w:r w:rsidR="004843A3" w:rsidRPr="00E4396F">
        <w:rPr>
          <w:rFonts w:ascii="Arial" w:hAnsi="Arial" w:cs="Arial"/>
          <w:color w:val="000000" w:themeColor="text1"/>
          <w:sz w:val="24"/>
          <w:szCs w:val="24"/>
          <w:shd w:val="clear" w:color="auto" w:fill="FFFFFF"/>
        </w:rPr>
        <w:t>c</w:t>
      </w:r>
      <w:proofErr w:type="gramEnd"/>
      <w:r w:rsidR="004843A3" w:rsidRPr="00E4396F">
        <w:rPr>
          <w:rFonts w:ascii="Arial" w:hAnsi="Arial" w:cs="Arial"/>
          <w:color w:val="000000" w:themeColor="text1"/>
          <w:sz w:val="24"/>
          <w:szCs w:val="24"/>
          <w:shd w:val="clear" w:color="auto" w:fill="FFFFFF"/>
        </w:rPr>
        <w:t xml:space="preserve">/terras de Antonio </w:t>
      </w:r>
      <w:proofErr w:type="spellStart"/>
      <w:r w:rsidR="004843A3" w:rsidRPr="00E4396F">
        <w:rPr>
          <w:rFonts w:ascii="Arial" w:hAnsi="Arial" w:cs="Arial"/>
          <w:color w:val="000000" w:themeColor="text1"/>
          <w:sz w:val="24"/>
          <w:szCs w:val="24"/>
          <w:shd w:val="clear" w:color="auto" w:fill="FFFFFF"/>
        </w:rPr>
        <w:t>Tura</w:t>
      </w:r>
      <w:proofErr w:type="spellEnd"/>
      <w:r w:rsidR="004843A3" w:rsidRPr="00E4396F">
        <w:rPr>
          <w:rFonts w:ascii="Arial" w:hAnsi="Arial" w:cs="Arial"/>
          <w:color w:val="000000" w:themeColor="text1"/>
          <w:sz w:val="24"/>
          <w:szCs w:val="24"/>
          <w:shd w:val="clear" w:color="auto" w:fill="FFFFFF"/>
        </w:rPr>
        <w:t xml:space="preserve">; Oeste, na extensão de 82,50m. </w:t>
      </w:r>
      <w:proofErr w:type="gramStart"/>
      <w:r w:rsidR="004843A3" w:rsidRPr="00E4396F">
        <w:rPr>
          <w:rFonts w:ascii="Arial" w:hAnsi="Arial" w:cs="Arial"/>
          <w:color w:val="000000" w:themeColor="text1"/>
          <w:sz w:val="24"/>
          <w:szCs w:val="24"/>
          <w:shd w:val="clear" w:color="auto" w:fill="FFFFFF"/>
        </w:rPr>
        <w:t>c/a</w:t>
      </w:r>
      <w:proofErr w:type="gramEnd"/>
      <w:r w:rsidR="004843A3" w:rsidRPr="00E4396F">
        <w:rPr>
          <w:rFonts w:ascii="Arial" w:hAnsi="Arial" w:cs="Arial"/>
          <w:color w:val="000000" w:themeColor="text1"/>
          <w:sz w:val="24"/>
          <w:szCs w:val="24"/>
          <w:shd w:val="clear" w:color="auto" w:fill="FFFFFF"/>
        </w:rPr>
        <w:t xml:space="preserve"> rua “D”. Imóvel Matriculado no Ofício de Registro de Imóveis da Comarca de Espumoso, sob Matricula nº 7.466.</w:t>
      </w:r>
    </w:p>
    <w:p w:rsidR="004843A3" w:rsidRPr="00E4396F" w:rsidRDefault="004843A3" w:rsidP="00097484">
      <w:pPr>
        <w:jc w:val="both"/>
        <w:rPr>
          <w:rFonts w:ascii="Arial" w:hAnsi="Arial" w:cs="Arial"/>
          <w:b/>
          <w:color w:val="000000" w:themeColor="text1"/>
          <w:sz w:val="24"/>
          <w:szCs w:val="24"/>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u w:val="single"/>
          <w:shd w:val="clear" w:color="auto" w:fill="FFFFFF"/>
        </w:rPr>
        <w:t>Parágrafo Único</w:t>
      </w:r>
      <w:r w:rsidRPr="00E4396F">
        <w:rPr>
          <w:rFonts w:ascii="Arial" w:hAnsi="Arial" w:cs="Arial"/>
          <w:b/>
          <w:color w:val="000000" w:themeColor="text1"/>
          <w:sz w:val="24"/>
          <w:szCs w:val="24"/>
          <w:shd w:val="clear" w:color="auto" w:fill="FFFFFF"/>
        </w:rPr>
        <w:t xml:space="preserve">: </w:t>
      </w:r>
      <w:r w:rsidR="00C14DFD" w:rsidRPr="00E4396F">
        <w:rPr>
          <w:rFonts w:ascii="Arial" w:hAnsi="Arial" w:cs="Arial"/>
          <w:color w:val="000000" w:themeColor="text1"/>
          <w:sz w:val="24"/>
          <w:szCs w:val="24"/>
          <w:shd w:val="clear" w:color="auto" w:fill="FFFFFF"/>
        </w:rPr>
        <w:t xml:space="preserve">A Área </w:t>
      </w:r>
      <w:r w:rsidRPr="00E4396F">
        <w:rPr>
          <w:rFonts w:ascii="Arial" w:hAnsi="Arial" w:cs="Arial"/>
          <w:color w:val="000000" w:themeColor="text1"/>
          <w:sz w:val="24"/>
          <w:szCs w:val="24"/>
          <w:shd w:val="clear" w:color="auto" w:fill="FFFFFF"/>
        </w:rPr>
        <w:t>de 4.984,55</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(quatro mil novecentos e noventa e quadro metros com </w:t>
      </w:r>
      <w:proofErr w:type="spellStart"/>
      <w:r w:rsidRPr="00E4396F">
        <w:rPr>
          <w:rFonts w:ascii="Arial" w:hAnsi="Arial" w:cs="Arial"/>
          <w:color w:val="000000" w:themeColor="text1"/>
          <w:sz w:val="24"/>
          <w:szCs w:val="24"/>
          <w:shd w:val="clear" w:color="auto" w:fill="FFFFFF"/>
        </w:rPr>
        <w:t>cinquenta</w:t>
      </w:r>
      <w:proofErr w:type="spellEnd"/>
      <w:r w:rsidRPr="00E4396F">
        <w:rPr>
          <w:rFonts w:ascii="Arial" w:hAnsi="Arial" w:cs="Arial"/>
          <w:color w:val="000000" w:themeColor="text1"/>
          <w:sz w:val="24"/>
          <w:szCs w:val="24"/>
          <w:shd w:val="clear" w:color="auto" w:fill="FFFFFF"/>
        </w:rPr>
        <w:t xml:space="preserve"> e cinco decímetros quadrados), cuja Afetação está sendo alterada, pertencente ao Imóvel descrito no art. 1º desta Lei, será utilizada como Zona Especial de Interesse Social, para implantação de um loteamento destinado as pessoas de baixa renda do Município.</w:t>
      </w:r>
      <w:r w:rsidRPr="00E4396F">
        <w:rPr>
          <w:rFonts w:ascii="Arial" w:hAnsi="Arial" w:cs="Arial"/>
          <w:b/>
          <w:color w:val="000000" w:themeColor="text1"/>
          <w:sz w:val="24"/>
          <w:szCs w:val="24"/>
        </w:rPr>
        <w:t xml:space="preserve"> </w:t>
      </w:r>
    </w:p>
    <w:p w:rsidR="004843A3" w:rsidRPr="00E4396F" w:rsidRDefault="004843A3" w:rsidP="00097484">
      <w:pPr>
        <w:jc w:val="both"/>
        <w:rPr>
          <w:rFonts w:ascii="Arial" w:hAnsi="Arial" w:cs="Arial"/>
          <w:color w:val="000000" w:themeColor="text1"/>
          <w:sz w:val="24"/>
          <w:szCs w:val="24"/>
          <w:shd w:val="clear" w:color="auto" w:fill="FFFFFF"/>
        </w:rPr>
      </w:pPr>
      <w:r w:rsidRPr="00E4396F">
        <w:rPr>
          <w:rFonts w:ascii="Arial" w:hAnsi="Arial" w:cs="Arial"/>
          <w:b/>
          <w:color w:val="000000" w:themeColor="text1"/>
          <w:sz w:val="24"/>
          <w:szCs w:val="24"/>
        </w:rPr>
        <w:tab/>
      </w:r>
      <w:r w:rsidRPr="00E4396F">
        <w:rPr>
          <w:rFonts w:ascii="Arial" w:hAnsi="Arial" w:cs="Arial"/>
          <w:b/>
          <w:color w:val="000000" w:themeColor="text1"/>
          <w:sz w:val="24"/>
          <w:szCs w:val="24"/>
          <w:u w:val="single"/>
        </w:rPr>
        <w:t>Art. 2º</w:t>
      </w:r>
      <w:r w:rsidRPr="00E4396F">
        <w:rPr>
          <w:rFonts w:ascii="Arial" w:hAnsi="Arial" w:cs="Arial"/>
          <w:b/>
          <w:color w:val="000000" w:themeColor="text1"/>
          <w:sz w:val="24"/>
          <w:szCs w:val="24"/>
        </w:rPr>
        <w:t xml:space="preserve"> - </w:t>
      </w:r>
      <w:r w:rsidRPr="00E4396F">
        <w:rPr>
          <w:rFonts w:ascii="Arial" w:hAnsi="Arial" w:cs="Arial"/>
          <w:color w:val="000000" w:themeColor="text1"/>
          <w:sz w:val="24"/>
          <w:szCs w:val="24"/>
          <w:shd w:val="clear" w:color="auto" w:fill="FFFFFF"/>
        </w:rPr>
        <w:t xml:space="preserve">Fica alterada a Afetação da Área de 523,12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(quinhentos e vinte e três metros com doze decímetros quadrados) integrante do Bem Público destinado a Área Verde a seguir descrito, que passa a ser </w:t>
      </w:r>
      <w:proofErr w:type="gramStart"/>
      <w:r w:rsidRPr="00E4396F">
        <w:rPr>
          <w:rFonts w:ascii="Arial" w:hAnsi="Arial" w:cs="Arial"/>
          <w:color w:val="000000" w:themeColor="text1"/>
          <w:sz w:val="24"/>
          <w:szCs w:val="24"/>
          <w:shd w:val="clear" w:color="auto" w:fill="FFFFFF"/>
        </w:rPr>
        <w:t>considerado Zona Especial de Interesse Social</w:t>
      </w:r>
      <w:proofErr w:type="gramEnd"/>
      <w:r w:rsidRPr="00E4396F">
        <w:rPr>
          <w:rFonts w:ascii="Arial" w:hAnsi="Arial" w:cs="Arial"/>
          <w:color w:val="000000" w:themeColor="text1"/>
          <w:sz w:val="24"/>
          <w:szCs w:val="24"/>
          <w:shd w:val="clear" w:color="auto" w:fill="FFFFFF"/>
        </w:rPr>
        <w:t>:</w:t>
      </w:r>
    </w:p>
    <w:p w:rsidR="004843A3" w:rsidRPr="00E4396F" w:rsidRDefault="004843A3" w:rsidP="00097484">
      <w:pPr>
        <w:jc w:val="both"/>
        <w:rPr>
          <w:rFonts w:ascii="Arial" w:hAnsi="Arial" w:cs="Arial"/>
          <w:color w:val="000000" w:themeColor="text1"/>
          <w:sz w:val="24"/>
          <w:szCs w:val="24"/>
          <w:shd w:val="clear" w:color="auto" w:fill="FFFFFF"/>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shd w:val="clear" w:color="auto" w:fill="FFFFFF"/>
        </w:rPr>
        <w:t>Imóvel –</w:t>
      </w:r>
      <w:r w:rsidRPr="00E4396F">
        <w:rPr>
          <w:rFonts w:ascii="Arial" w:hAnsi="Arial" w:cs="Arial"/>
          <w:color w:val="000000" w:themeColor="text1"/>
          <w:sz w:val="24"/>
          <w:szCs w:val="24"/>
          <w:shd w:val="clear" w:color="auto" w:fill="FFFFFF"/>
        </w:rPr>
        <w:t xml:space="preserve"> Uma Fração de Terras c/a área de 523,12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(quinhentos e vinte e três metros com doze decímetros quadrados), situada no loteamento Vila Marion, no perímetro Urbano do Município de Campos Borges/RS, cujo imóvel tem as seguintes medidas e confrontações: Norte</w:t>
      </w:r>
      <w:r w:rsidR="00C14DFD" w:rsidRPr="00E4396F">
        <w:rPr>
          <w:rFonts w:ascii="Arial" w:hAnsi="Arial" w:cs="Arial"/>
          <w:color w:val="000000" w:themeColor="text1"/>
          <w:sz w:val="24"/>
          <w:szCs w:val="24"/>
          <w:shd w:val="clear" w:color="auto" w:fill="FFFFFF"/>
        </w:rPr>
        <w:t xml:space="preserve">, na extensão de 15,00m. </w:t>
      </w:r>
      <w:proofErr w:type="gramStart"/>
      <w:r w:rsidR="00C14DFD" w:rsidRPr="00E4396F">
        <w:rPr>
          <w:rFonts w:ascii="Arial" w:hAnsi="Arial" w:cs="Arial"/>
          <w:color w:val="000000" w:themeColor="text1"/>
          <w:sz w:val="24"/>
          <w:szCs w:val="24"/>
          <w:shd w:val="clear" w:color="auto" w:fill="FFFFFF"/>
        </w:rPr>
        <w:t>c/o</w:t>
      </w:r>
      <w:proofErr w:type="gramEnd"/>
      <w:r w:rsidR="00C14DFD" w:rsidRPr="00E4396F">
        <w:rPr>
          <w:rFonts w:ascii="Arial" w:hAnsi="Arial" w:cs="Arial"/>
          <w:color w:val="000000" w:themeColor="text1"/>
          <w:sz w:val="24"/>
          <w:szCs w:val="24"/>
          <w:shd w:val="clear" w:color="auto" w:fill="FFFFFF"/>
        </w:rPr>
        <w:t xml:space="preserve"> lote nº 3”; SUL, na extensão de 15,15 m. c/a Rua Hilário </w:t>
      </w:r>
      <w:proofErr w:type="spellStart"/>
      <w:r w:rsidR="00C14DFD" w:rsidRPr="00E4396F">
        <w:rPr>
          <w:rFonts w:ascii="Arial" w:hAnsi="Arial" w:cs="Arial"/>
          <w:color w:val="000000" w:themeColor="text1"/>
          <w:sz w:val="24"/>
          <w:szCs w:val="24"/>
          <w:shd w:val="clear" w:color="auto" w:fill="FFFFFF"/>
        </w:rPr>
        <w:t>Tura</w:t>
      </w:r>
      <w:proofErr w:type="spellEnd"/>
      <w:r w:rsidR="00C14DFD" w:rsidRPr="00E4396F">
        <w:rPr>
          <w:rFonts w:ascii="Arial" w:hAnsi="Arial" w:cs="Arial"/>
          <w:color w:val="000000" w:themeColor="text1"/>
          <w:sz w:val="24"/>
          <w:szCs w:val="24"/>
          <w:shd w:val="clear" w:color="auto" w:fill="FFFFFF"/>
        </w:rPr>
        <w:t xml:space="preserve">; </w:t>
      </w:r>
      <w:r w:rsidR="00C14DFD" w:rsidRPr="00E4396F">
        <w:rPr>
          <w:rFonts w:ascii="Arial" w:hAnsi="Arial" w:cs="Arial"/>
          <w:color w:val="000000" w:themeColor="text1"/>
          <w:sz w:val="24"/>
          <w:szCs w:val="24"/>
          <w:shd w:val="clear" w:color="auto" w:fill="FFFFFF"/>
        </w:rPr>
        <w:lastRenderedPageBreak/>
        <w:t>Leste na Extensão de 36</w:t>
      </w:r>
      <w:r w:rsidRPr="00E4396F">
        <w:rPr>
          <w:rFonts w:ascii="Arial" w:hAnsi="Arial" w:cs="Arial"/>
          <w:color w:val="000000" w:themeColor="text1"/>
          <w:sz w:val="24"/>
          <w:szCs w:val="24"/>
          <w:shd w:val="clear" w:color="auto" w:fill="FFFFFF"/>
        </w:rPr>
        <w:t>,</w:t>
      </w:r>
      <w:r w:rsidR="00C14DFD" w:rsidRPr="00E4396F">
        <w:rPr>
          <w:rFonts w:ascii="Arial" w:hAnsi="Arial" w:cs="Arial"/>
          <w:color w:val="000000" w:themeColor="text1"/>
          <w:sz w:val="24"/>
          <w:szCs w:val="24"/>
          <w:shd w:val="clear" w:color="auto" w:fill="FFFFFF"/>
        </w:rPr>
        <w:t>25</w:t>
      </w:r>
      <w:r w:rsidRPr="00E4396F">
        <w:rPr>
          <w:rFonts w:ascii="Arial" w:hAnsi="Arial" w:cs="Arial"/>
          <w:color w:val="000000" w:themeColor="text1"/>
          <w:sz w:val="24"/>
          <w:szCs w:val="24"/>
          <w:shd w:val="clear" w:color="auto" w:fill="FFFFFF"/>
        </w:rPr>
        <w:t>m. c/</w:t>
      </w:r>
      <w:r w:rsidR="00C14DFD" w:rsidRPr="00E4396F">
        <w:rPr>
          <w:rFonts w:ascii="Arial" w:hAnsi="Arial" w:cs="Arial"/>
          <w:color w:val="000000" w:themeColor="text1"/>
          <w:sz w:val="24"/>
          <w:szCs w:val="24"/>
          <w:shd w:val="clear" w:color="auto" w:fill="FFFFFF"/>
        </w:rPr>
        <w:t>o lote nº 2; Oeste, na extensão de 33,50</w:t>
      </w:r>
      <w:r w:rsidRPr="00E4396F">
        <w:rPr>
          <w:rFonts w:ascii="Arial" w:hAnsi="Arial" w:cs="Arial"/>
          <w:color w:val="000000" w:themeColor="text1"/>
          <w:sz w:val="24"/>
          <w:szCs w:val="24"/>
          <w:shd w:val="clear" w:color="auto" w:fill="FFFFFF"/>
        </w:rPr>
        <w:t>m. c/a rua</w:t>
      </w:r>
      <w:r w:rsidR="00C14DFD" w:rsidRPr="00E4396F">
        <w:rPr>
          <w:rFonts w:ascii="Arial" w:hAnsi="Arial" w:cs="Arial"/>
          <w:color w:val="000000" w:themeColor="text1"/>
          <w:sz w:val="24"/>
          <w:szCs w:val="24"/>
          <w:shd w:val="clear" w:color="auto" w:fill="FFFFFF"/>
        </w:rPr>
        <w:t xml:space="preserve"> Turíbio Rodrigues. </w:t>
      </w:r>
      <w:r w:rsidRPr="00E4396F">
        <w:rPr>
          <w:rFonts w:ascii="Arial" w:hAnsi="Arial" w:cs="Arial"/>
          <w:color w:val="000000" w:themeColor="text1"/>
          <w:sz w:val="24"/>
          <w:szCs w:val="24"/>
          <w:shd w:val="clear" w:color="auto" w:fill="FFFFFF"/>
        </w:rPr>
        <w:t xml:space="preserve">Imóvel Matriculado no Ofício de Registro de Imóveis da Comarca de </w:t>
      </w:r>
      <w:r w:rsidR="00C14DFD" w:rsidRPr="00E4396F">
        <w:rPr>
          <w:rFonts w:ascii="Arial" w:hAnsi="Arial" w:cs="Arial"/>
          <w:color w:val="000000" w:themeColor="text1"/>
          <w:sz w:val="24"/>
          <w:szCs w:val="24"/>
          <w:shd w:val="clear" w:color="auto" w:fill="FFFFFF"/>
        </w:rPr>
        <w:t>Espumoso, sob Matricula nº 7.468</w:t>
      </w:r>
      <w:r w:rsidRPr="00E4396F">
        <w:rPr>
          <w:rFonts w:ascii="Arial" w:hAnsi="Arial" w:cs="Arial"/>
          <w:color w:val="000000" w:themeColor="text1"/>
          <w:sz w:val="24"/>
          <w:szCs w:val="24"/>
          <w:shd w:val="clear" w:color="auto" w:fill="FFFFFF"/>
        </w:rPr>
        <w:t>.</w:t>
      </w:r>
    </w:p>
    <w:p w:rsidR="00C14DFD" w:rsidRPr="00E4396F" w:rsidRDefault="00C14DFD" w:rsidP="00097484">
      <w:pPr>
        <w:jc w:val="both"/>
        <w:rPr>
          <w:rFonts w:ascii="Arial" w:hAnsi="Arial" w:cs="Arial"/>
          <w:color w:val="000000" w:themeColor="text1"/>
          <w:sz w:val="24"/>
          <w:szCs w:val="24"/>
          <w:shd w:val="clear" w:color="auto" w:fill="FFFFFF"/>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u w:val="single"/>
          <w:shd w:val="clear" w:color="auto" w:fill="FFFFFF"/>
        </w:rPr>
        <w:t>Parágrafo Único</w:t>
      </w:r>
      <w:r w:rsidRPr="00E4396F">
        <w:rPr>
          <w:rFonts w:ascii="Arial" w:hAnsi="Arial" w:cs="Arial"/>
          <w:b/>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 xml:space="preserve">A Área de 523,12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(quinhentos e vinte e três metros com doze decímetros quadrados), cuja Afetação está sendo alterada, pertencente ao Imóvel descrito no art. 2º desta Lei, será utilizada como Zona Especial de Interesse Social, para implantação de um loteamento destinado as pessoas de baixa renda do Município.</w:t>
      </w:r>
    </w:p>
    <w:p w:rsidR="00C14DFD" w:rsidRPr="00E4396F" w:rsidRDefault="00C14DFD" w:rsidP="00097484">
      <w:pPr>
        <w:jc w:val="both"/>
        <w:rPr>
          <w:rFonts w:ascii="Arial" w:hAnsi="Arial" w:cs="Arial"/>
          <w:color w:val="000000" w:themeColor="text1"/>
          <w:sz w:val="24"/>
          <w:szCs w:val="24"/>
          <w:shd w:val="clear" w:color="auto" w:fill="FFFFFF"/>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u w:val="single"/>
          <w:shd w:val="clear" w:color="auto" w:fill="FFFFFF"/>
        </w:rPr>
        <w:t>Art. 3</w:t>
      </w:r>
      <w:r w:rsidRPr="00E4396F">
        <w:rPr>
          <w:rFonts w:ascii="Arial" w:hAnsi="Arial" w:cs="Arial"/>
          <w:b/>
          <w:color w:val="000000" w:themeColor="text1"/>
          <w:sz w:val="24"/>
          <w:szCs w:val="24"/>
          <w:shd w:val="clear" w:color="auto" w:fill="FFFFFF"/>
        </w:rPr>
        <w:t xml:space="preserve"> - </w:t>
      </w:r>
      <w:r w:rsidR="00121408" w:rsidRPr="00E4396F">
        <w:rPr>
          <w:rFonts w:ascii="Arial" w:hAnsi="Arial" w:cs="Arial"/>
          <w:color w:val="000000" w:themeColor="text1"/>
          <w:sz w:val="24"/>
          <w:szCs w:val="24"/>
          <w:shd w:val="clear" w:color="auto" w:fill="FFFFFF"/>
        </w:rPr>
        <w:t>Fica alterad</w:t>
      </w:r>
      <w:r w:rsidR="00FE02E8">
        <w:rPr>
          <w:rFonts w:ascii="Arial" w:hAnsi="Arial" w:cs="Arial"/>
          <w:color w:val="000000" w:themeColor="text1"/>
          <w:sz w:val="24"/>
          <w:szCs w:val="24"/>
          <w:shd w:val="clear" w:color="auto" w:fill="FFFFFF"/>
        </w:rPr>
        <w:t xml:space="preserve">a a Afetação da Área de </w:t>
      </w:r>
      <w:r w:rsidR="00474241">
        <w:rPr>
          <w:rFonts w:ascii="Arial" w:hAnsi="Arial" w:cs="Arial"/>
          <w:color w:val="000000" w:themeColor="text1"/>
          <w:sz w:val="24"/>
          <w:szCs w:val="24"/>
          <w:shd w:val="clear" w:color="auto" w:fill="FFFFFF"/>
        </w:rPr>
        <w:t>5.000,00</w:t>
      </w:r>
      <w:r w:rsidR="00121408" w:rsidRPr="00E4396F">
        <w:rPr>
          <w:rFonts w:ascii="Arial" w:hAnsi="Arial" w:cs="Arial"/>
          <w:color w:val="000000" w:themeColor="text1"/>
          <w:sz w:val="24"/>
          <w:szCs w:val="24"/>
          <w:shd w:val="clear" w:color="auto" w:fill="FFFFFF"/>
        </w:rPr>
        <w:t xml:space="preserve"> </w:t>
      </w:r>
      <w:proofErr w:type="spellStart"/>
      <w:r w:rsidR="00121408" w:rsidRPr="00E4396F">
        <w:rPr>
          <w:rFonts w:ascii="Arial" w:hAnsi="Arial" w:cs="Arial"/>
          <w:color w:val="000000" w:themeColor="text1"/>
          <w:sz w:val="24"/>
          <w:szCs w:val="24"/>
          <w:shd w:val="clear" w:color="auto" w:fill="FFFFFF"/>
        </w:rPr>
        <w:t>m²</w:t>
      </w:r>
      <w:proofErr w:type="spellEnd"/>
      <w:r w:rsidR="00121408" w:rsidRPr="00E4396F">
        <w:rPr>
          <w:rFonts w:ascii="Arial" w:hAnsi="Arial" w:cs="Arial"/>
          <w:color w:val="000000" w:themeColor="text1"/>
          <w:sz w:val="24"/>
          <w:szCs w:val="24"/>
          <w:shd w:val="clear" w:color="auto" w:fill="FFFFFF"/>
        </w:rPr>
        <w:t xml:space="preserve"> (</w:t>
      </w:r>
      <w:r w:rsidR="00474241">
        <w:rPr>
          <w:rFonts w:ascii="Arial" w:hAnsi="Arial" w:cs="Arial"/>
          <w:color w:val="000000" w:themeColor="text1"/>
          <w:sz w:val="24"/>
          <w:szCs w:val="24"/>
          <w:shd w:val="clear" w:color="auto" w:fill="FFFFFF"/>
        </w:rPr>
        <w:t>cinco</w:t>
      </w:r>
      <w:r w:rsidR="00121408" w:rsidRPr="00E4396F">
        <w:rPr>
          <w:rFonts w:ascii="Arial" w:hAnsi="Arial" w:cs="Arial"/>
          <w:color w:val="000000" w:themeColor="text1"/>
          <w:sz w:val="24"/>
          <w:szCs w:val="24"/>
          <w:shd w:val="clear" w:color="auto" w:fill="FFFFFF"/>
        </w:rPr>
        <w:t xml:space="preserve"> mil metros quadrados) integrante do Bem Público destinado a Área Verde a seguir descrito, que passa a ser </w:t>
      </w:r>
      <w:proofErr w:type="gramStart"/>
      <w:r w:rsidR="00121408" w:rsidRPr="00E4396F">
        <w:rPr>
          <w:rFonts w:ascii="Arial" w:hAnsi="Arial" w:cs="Arial"/>
          <w:color w:val="000000" w:themeColor="text1"/>
          <w:sz w:val="24"/>
          <w:szCs w:val="24"/>
          <w:shd w:val="clear" w:color="auto" w:fill="FFFFFF"/>
        </w:rPr>
        <w:t>considerado Zona Especial de Interesse Social</w:t>
      </w:r>
      <w:proofErr w:type="gramEnd"/>
      <w:r w:rsidR="00121408" w:rsidRPr="00E4396F">
        <w:rPr>
          <w:rFonts w:ascii="Arial" w:hAnsi="Arial" w:cs="Arial"/>
          <w:color w:val="000000" w:themeColor="text1"/>
          <w:sz w:val="24"/>
          <w:szCs w:val="24"/>
          <w:shd w:val="clear" w:color="auto" w:fill="FFFFFF"/>
        </w:rPr>
        <w:t>:</w:t>
      </w:r>
    </w:p>
    <w:p w:rsidR="00121408" w:rsidRPr="00E4396F" w:rsidRDefault="00121408" w:rsidP="00097484">
      <w:pPr>
        <w:jc w:val="both"/>
        <w:rPr>
          <w:rFonts w:ascii="Arial" w:hAnsi="Arial" w:cs="Arial"/>
          <w:color w:val="000000" w:themeColor="text1"/>
          <w:sz w:val="24"/>
          <w:szCs w:val="24"/>
          <w:shd w:val="clear" w:color="auto" w:fill="FFFFFF"/>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shd w:val="clear" w:color="auto" w:fill="FFFFFF"/>
        </w:rPr>
        <w:t>Imóvel –</w:t>
      </w:r>
      <w:r w:rsidRPr="00E4396F">
        <w:rPr>
          <w:rFonts w:ascii="Arial" w:hAnsi="Arial" w:cs="Arial"/>
          <w:color w:val="000000" w:themeColor="text1"/>
          <w:sz w:val="24"/>
          <w:szCs w:val="24"/>
          <w:shd w:val="clear" w:color="auto" w:fill="FFFFFF"/>
        </w:rPr>
        <w:t xml:space="preserve"> Uma Fração de Terras c/a área de 6.564,37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(seis mil </w:t>
      </w:r>
      <w:proofErr w:type="spellStart"/>
      <w:r w:rsidRPr="00E4396F">
        <w:rPr>
          <w:rFonts w:ascii="Arial" w:hAnsi="Arial" w:cs="Arial"/>
          <w:color w:val="000000" w:themeColor="text1"/>
          <w:sz w:val="24"/>
          <w:szCs w:val="24"/>
          <w:shd w:val="clear" w:color="auto" w:fill="FFFFFF"/>
        </w:rPr>
        <w:t>quinehntos</w:t>
      </w:r>
      <w:proofErr w:type="spellEnd"/>
      <w:r w:rsidRPr="00E4396F">
        <w:rPr>
          <w:rFonts w:ascii="Arial" w:hAnsi="Arial" w:cs="Arial"/>
          <w:color w:val="000000" w:themeColor="text1"/>
          <w:sz w:val="24"/>
          <w:szCs w:val="24"/>
          <w:shd w:val="clear" w:color="auto" w:fill="FFFFFF"/>
        </w:rPr>
        <w:t xml:space="preserve"> e sessenta e quatro metros com trinta e sete decímetros quadrados), situada no loteamento Vila Marion, no perímetro Urbano do Município de Campos Borges/RS, cujo imóvel tem as seguintes medidas e confrontações: Norte, na extensão de 15,00m. </w:t>
      </w:r>
      <w:proofErr w:type="gramStart"/>
      <w:r w:rsidRPr="00E4396F">
        <w:rPr>
          <w:rFonts w:ascii="Arial" w:hAnsi="Arial" w:cs="Arial"/>
          <w:color w:val="000000" w:themeColor="text1"/>
          <w:sz w:val="24"/>
          <w:szCs w:val="24"/>
          <w:shd w:val="clear" w:color="auto" w:fill="FFFFFF"/>
        </w:rPr>
        <w:t>c/o</w:t>
      </w:r>
      <w:proofErr w:type="gramEnd"/>
      <w:r w:rsidRPr="00E4396F">
        <w:rPr>
          <w:rFonts w:ascii="Arial" w:hAnsi="Arial" w:cs="Arial"/>
          <w:color w:val="000000" w:themeColor="text1"/>
          <w:sz w:val="24"/>
          <w:szCs w:val="24"/>
          <w:shd w:val="clear" w:color="auto" w:fill="FFFFFF"/>
        </w:rPr>
        <w:t xml:space="preserve"> lote nº 3” na extensão de 119,50m. com terras de Aurélio Marion; SUL, na extensão de 49,65 m. c/a Rua Hilário </w:t>
      </w:r>
      <w:proofErr w:type="spellStart"/>
      <w:r w:rsidRPr="00E4396F">
        <w:rPr>
          <w:rFonts w:ascii="Arial" w:hAnsi="Arial" w:cs="Arial"/>
          <w:color w:val="000000" w:themeColor="text1"/>
          <w:sz w:val="24"/>
          <w:szCs w:val="24"/>
          <w:shd w:val="clear" w:color="auto" w:fill="FFFFFF"/>
        </w:rPr>
        <w:t>Tura</w:t>
      </w:r>
      <w:proofErr w:type="spellEnd"/>
      <w:r w:rsidRPr="00E4396F">
        <w:rPr>
          <w:rFonts w:ascii="Arial" w:hAnsi="Arial" w:cs="Arial"/>
          <w:color w:val="000000" w:themeColor="text1"/>
          <w:sz w:val="24"/>
          <w:szCs w:val="24"/>
          <w:shd w:val="clear" w:color="auto" w:fill="FFFFFF"/>
        </w:rPr>
        <w:t>; Leste na Extensão de 122,00 m. c/uma sanga; Oeste, na extensão de 36,25m. c/o lote nº 01 e na extensão de 30,00m. c/os lotes 3 e 4. Imóvel Matriculado no Ofício de Registro de Imóveis da Comarca de Espumoso, sob Matricula nº 7.467.</w:t>
      </w:r>
    </w:p>
    <w:p w:rsidR="00121408" w:rsidRPr="00474241" w:rsidRDefault="00121408" w:rsidP="00474241">
      <w:pPr>
        <w:jc w:val="both"/>
        <w:rPr>
          <w:rFonts w:ascii="Arial" w:hAnsi="Arial" w:cs="Arial"/>
          <w:color w:val="000000" w:themeColor="text1"/>
          <w:sz w:val="24"/>
          <w:szCs w:val="24"/>
          <w:shd w:val="clear" w:color="auto" w:fill="FFFFFF"/>
        </w:rPr>
      </w:pPr>
      <w:r w:rsidRPr="00E4396F">
        <w:rPr>
          <w:rFonts w:ascii="Arial" w:hAnsi="Arial" w:cs="Arial"/>
          <w:color w:val="000000" w:themeColor="text1"/>
          <w:sz w:val="24"/>
          <w:szCs w:val="24"/>
          <w:shd w:val="clear" w:color="auto" w:fill="FFFFFF"/>
        </w:rPr>
        <w:tab/>
      </w:r>
      <w:r w:rsidRPr="00E4396F">
        <w:rPr>
          <w:rFonts w:ascii="Arial" w:hAnsi="Arial" w:cs="Arial"/>
          <w:b/>
          <w:color w:val="000000" w:themeColor="text1"/>
          <w:sz w:val="24"/>
          <w:szCs w:val="24"/>
          <w:u w:val="single"/>
          <w:shd w:val="clear" w:color="auto" w:fill="FFFFFF"/>
        </w:rPr>
        <w:t>Parágrafo Único</w:t>
      </w:r>
      <w:r w:rsidRPr="00E4396F">
        <w:rPr>
          <w:rFonts w:ascii="Arial" w:hAnsi="Arial" w:cs="Arial"/>
          <w:b/>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 xml:space="preserve">A Área de </w:t>
      </w:r>
      <w:r w:rsidR="00474241">
        <w:rPr>
          <w:rFonts w:ascii="Arial" w:hAnsi="Arial" w:cs="Arial"/>
          <w:color w:val="000000" w:themeColor="text1"/>
          <w:sz w:val="24"/>
          <w:szCs w:val="24"/>
          <w:shd w:val="clear" w:color="auto" w:fill="FFFFFF"/>
        </w:rPr>
        <w:t>5.000,00</w:t>
      </w:r>
      <w:r w:rsidR="00474241" w:rsidRPr="00E4396F">
        <w:rPr>
          <w:rFonts w:ascii="Arial" w:hAnsi="Arial" w:cs="Arial"/>
          <w:color w:val="000000" w:themeColor="text1"/>
          <w:sz w:val="24"/>
          <w:szCs w:val="24"/>
          <w:shd w:val="clear" w:color="auto" w:fill="FFFFFF"/>
        </w:rPr>
        <w:t xml:space="preserve"> </w:t>
      </w:r>
      <w:proofErr w:type="spellStart"/>
      <w:r w:rsidR="00474241" w:rsidRPr="00E4396F">
        <w:rPr>
          <w:rFonts w:ascii="Arial" w:hAnsi="Arial" w:cs="Arial"/>
          <w:color w:val="000000" w:themeColor="text1"/>
          <w:sz w:val="24"/>
          <w:szCs w:val="24"/>
          <w:shd w:val="clear" w:color="auto" w:fill="FFFFFF"/>
        </w:rPr>
        <w:t>m²</w:t>
      </w:r>
      <w:proofErr w:type="spellEnd"/>
      <w:r w:rsidR="00474241" w:rsidRPr="00E4396F">
        <w:rPr>
          <w:rFonts w:ascii="Arial" w:hAnsi="Arial" w:cs="Arial"/>
          <w:color w:val="000000" w:themeColor="text1"/>
          <w:sz w:val="24"/>
          <w:szCs w:val="24"/>
          <w:shd w:val="clear" w:color="auto" w:fill="FFFFFF"/>
        </w:rPr>
        <w:t xml:space="preserve"> (</w:t>
      </w:r>
      <w:r w:rsidR="00474241">
        <w:rPr>
          <w:rFonts w:ascii="Arial" w:hAnsi="Arial" w:cs="Arial"/>
          <w:color w:val="000000" w:themeColor="text1"/>
          <w:sz w:val="24"/>
          <w:szCs w:val="24"/>
          <w:shd w:val="clear" w:color="auto" w:fill="FFFFFF"/>
        </w:rPr>
        <w:t>cinco</w:t>
      </w:r>
      <w:r w:rsidR="00474241" w:rsidRPr="00E4396F">
        <w:rPr>
          <w:rFonts w:ascii="Arial" w:hAnsi="Arial" w:cs="Arial"/>
          <w:color w:val="000000" w:themeColor="text1"/>
          <w:sz w:val="24"/>
          <w:szCs w:val="24"/>
          <w:shd w:val="clear" w:color="auto" w:fill="FFFFFF"/>
        </w:rPr>
        <w:t xml:space="preserve"> mil metros quadrados</w:t>
      </w:r>
      <w:proofErr w:type="gramStart"/>
      <w:r w:rsidR="00474241" w:rsidRPr="00E4396F">
        <w:rPr>
          <w:rFonts w:ascii="Arial" w:hAnsi="Arial" w:cs="Arial"/>
          <w:color w:val="000000" w:themeColor="text1"/>
          <w:sz w:val="24"/>
          <w:szCs w:val="24"/>
          <w:shd w:val="clear" w:color="auto" w:fill="FFFFFF"/>
        </w:rPr>
        <w:t xml:space="preserve">) </w:t>
      </w:r>
      <w:r w:rsidR="00474241">
        <w:rPr>
          <w:rFonts w:ascii="Arial" w:hAnsi="Arial" w:cs="Arial"/>
          <w:color w:val="000000" w:themeColor="text1"/>
          <w:sz w:val="24"/>
          <w:szCs w:val="24"/>
          <w:shd w:val="clear" w:color="auto" w:fill="FFFFFF"/>
        </w:rPr>
        <w:t>,</w:t>
      </w:r>
      <w:proofErr w:type="gramEnd"/>
      <w:r w:rsidR="00474241">
        <w:rPr>
          <w:rFonts w:ascii="Arial" w:hAnsi="Arial" w:cs="Arial"/>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cuja Afetação está sendo alterada, pertencente ao Imóvel descrito no art. 3º desta Lei, será utilizada como Zona Especial de Interesse Social, para implantação de um loteamento destinado as pessoas de baixa renda do Município.</w:t>
      </w:r>
    </w:p>
    <w:p w:rsidR="0031634F" w:rsidRPr="00E4396F" w:rsidRDefault="00474241" w:rsidP="00097484">
      <w:pPr>
        <w:ind w:firstLine="708"/>
        <w:jc w:val="both"/>
        <w:rPr>
          <w:rFonts w:ascii="Arial" w:hAnsi="Arial" w:cs="Arial"/>
          <w:color w:val="000000" w:themeColor="text1"/>
          <w:sz w:val="24"/>
          <w:szCs w:val="24"/>
          <w:shd w:val="clear" w:color="auto" w:fill="FFFFFF"/>
        </w:rPr>
      </w:pPr>
      <w:r>
        <w:rPr>
          <w:rFonts w:ascii="Arial" w:hAnsi="Arial" w:cs="Arial"/>
          <w:b/>
          <w:color w:val="000000" w:themeColor="text1"/>
          <w:sz w:val="24"/>
          <w:szCs w:val="24"/>
          <w:u w:val="single"/>
          <w:shd w:val="clear" w:color="auto" w:fill="FFFFFF"/>
        </w:rPr>
        <w:t>Art. 4</w:t>
      </w:r>
      <w:r w:rsidR="00FE02E8">
        <w:rPr>
          <w:rFonts w:ascii="Arial" w:hAnsi="Arial" w:cs="Arial"/>
          <w:b/>
          <w:color w:val="000000" w:themeColor="text1"/>
          <w:sz w:val="24"/>
          <w:szCs w:val="24"/>
          <w:u w:val="single"/>
          <w:shd w:val="clear" w:color="auto" w:fill="FFFFFF"/>
        </w:rPr>
        <w:t>º</w:t>
      </w:r>
      <w:r w:rsidR="0031634F" w:rsidRPr="00E4396F">
        <w:rPr>
          <w:rFonts w:ascii="Arial" w:hAnsi="Arial" w:cs="Arial"/>
          <w:b/>
          <w:color w:val="000000" w:themeColor="text1"/>
          <w:sz w:val="24"/>
          <w:szCs w:val="24"/>
          <w:shd w:val="clear" w:color="auto" w:fill="FFFFFF"/>
        </w:rPr>
        <w:t xml:space="preserve"> - </w:t>
      </w:r>
      <w:r w:rsidR="0031634F" w:rsidRPr="00E4396F">
        <w:rPr>
          <w:rFonts w:ascii="Arial" w:hAnsi="Arial" w:cs="Arial"/>
          <w:color w:val="000000" w:themeColor="text1"/>
          <w:sz w:val="24"/>
          <w:szCs w:val="24"/>
          <w:shd w:val="clear" w:color="auto" w:fill="FFFFFF"/>
        </w:rPr>
        <w:t>Fica al</w:t>
      </w:r>
      <w:r w:rsidR="003F4E8B">
        <w:rPr>
          <w:rFonts w:ascii="Arial" w:hAnsi="Arial" w:cs="Arial"/>
          <w:color w:val="000000" w:themeColor="text1"/>
          <w:sz w:val="24"/>
          <w:szCs w:val="24"/>
          <w:shd w:val="clear" w:color="auto" w:fill="FFFFFF"/>
        </w:rPr>
        <w:t xml:space="preserve">terada a Afetação da Área de </w:t>
      </w:r>
      <w:proofErr w:type="gramStart"/>
      <w:r w:rsidR="003F4E8B">
        <w:rPr>
          <w:rFonts w:ascii="Arial" w:hAnsi="Arial" w:cs="Arial"/>
          <w:color w:val="000000" w:themeColor="text1"/>
          <w:sz w:val="24"/>
          <w:szCs w:val="24"/>
          <w:shd w:val="clear" w:color="auto" w:fill="FFFFFF"/>
        </w:rPr>
        <w:t>600</w:t>
      </w:r>
      <w:r w:rsidR="0031634F" w:rsidRPr="00E4396F">
        <w:rPr>
          <w:rFonts w:ascii="Arial" w:hAnsi="Arial" w:cs="Arial"/>
          <w:color w:val="000000" w:themeColor="text1"/>
          <w:sz w:val="24"/>
          <w:szCs w:val="24"/>
          <w:shd w:val="clear" w:color="auto" w:fill="FFFFFF"/>
        </w:rPr>
        <w:t>,</w:t>
      </w:r>
      <w:proofErr w:type="gramEnd"/>
      <w:r w:rsidR="003F4E8B">
        <w:rPr>
          <w:rFonts w:ascii="Arial" w:hAnsi="Arial" w:cs="Arial"/>
          <w:color w:val="000000" w:themeColor="text1"/>
          <w:sz w:val="24"/>
          <w:szCs w:val="24"/>
          <w:shd w:val="clear" w:color="auto" w:fill="FFFFFF"/>
        </w:rPr>
        <w:t>000</w:t>
      </w:r>
      <w:r w:rsidR="0031634F" w:rsidRPr="00E4396F">
        <w:rPr>
          <w:rFonts w:ascii="Arial" w:hAnsi="Arial" w:cs="Arial"/>
          <w:color w:val="000000" w:themeColor="text1"/>
          <w:sz w:val="24"/>
          <w:szCs w:val="24"/>
          <w:shd w:val="clear" w:color="auto" w:fill="FFFFFF"/>
        </w:rPr>
        <w:t xml:space="preserve"> </w:t>
      </w:r>
      <w:proofErr w:type="spellStart"/>
      <w:r w:rsidR="0031634F" w:rsidRPr="00E4396F">
        <w:rPr>
          <w:rFonts w:ascii="Arial" w:hAnsi="Arial" w:cs="Arial"/>
          <w:color w:val="000000" w:themeColor="text1"/>
          <w:sz w:val="24"/>
          <w:szCs w:val="24"/>
          <w:shd w:val="clear" w:color="auto" w:fill="FFFFFF"/>
        </w:rPr>
        <w:t>m²</w:t>
      </w:r>
      <w:proofErr w:type="spellEnd"/>
      <w:r w:rsidR="0031634F" w:rsidRPr="00E4396F">
        <w:rPr>
          <w:rFonts w:ascii="Arial" w:hAnsi="Arial" w:cs="Arial"/>
          <w:color w:val="000000" w:themeColor="text1"/>
          <w:sz w:val="24"/>
          <w:szCs w:val="24"/>
          <w:shd w:val="clear" w:color="auto" w:fill="FFFFFF"/>
        </w:rPr>
        <w:t xml:space="preserve"> (seiscentos</w:t>
      </w:r>
      <w:r w:rsidR="003F4E8B">
        <w:rPr>
          <w:rFonts w:ascii="Arial" w:hAnsi="Arial" w:cs="Arial"/>
          <w:color w:val="000000" w:themeColor="text1"/>
          <w:sz w:val="24"/>
          <w:szCs w:val="24"/>
          <w:shd w:val="clear" w:color="auto" w:fill="FFFFFF"/>
        </w:rPr>
        <w:t xml:space="preserve"> metros </w:t>
      </w:r>
      <w:r w:rsidR="0031634F" w:rsidRPr="00E4396F">
        <w:rPr>
          <w:rFonts w:ascii="Arial" w:hAnsi="Arial" w:cs="Arial"/>
          <w:color w:val="000000" w:themeColor="text1"/>
          <w:sz w:val="24"/>
          <w:szCs w:val="24"/>
          <w:shd w:val="clear" w:color="auto" w:fill="FFFFFF"/>
        </w:rPr>
        <w:t>quadrados) integrante do Bem Público destinado a Área Verde a seguir descrito, que passa a ser considerado Zona Especial de Interesse Social:</w:t>
      </w:r>
    </w:p>
    <w:p w:rsidR="0031634F" w:rsidRPr="00E4396F" w:rsidRDefault="0031634F" w:rsidP="00097484">
      <w:pPr>
        <w:ind w:firstLine="708"/>
        <w:jc w:val="both"/>
        <w:rPr>
          <w:rFonts w:ascii="Arial" w:hAnsi="Arial" w:cs="Arial"/>
          <w:color w:val="000000" w:themeColor="text1"/>
          <w:sz w:val="24"/>
          <w:szCs w:val="24"/>
          <w:shd w:val="clear" w:color="auto" w:fill="FFFFFF"/>
        </w:rPr>
      </w:pPr>
      <w:r w:rsidRPr="00E4396F">
        <w:rPr>
          <w:rFonts w:ascii="Arial" w:hAnsi="Arial" w:cs="Arial"/>
          <w:b/>
          <w:color w:val="000000" w:themeColor="text1"/>
          <w:sz w:val="24"/>
          <w:szCs w:val="24"/>
          <w:shd w:val="clear" w:color="auto" w:fill="FFFFFF"/>
        </w:rPr>
        <w:t>Imóvel –</w:t>
      </w:r>
      <w:r w:rsidRPr="00E4396F">
        <w:rPr>
          <w:rFonts w:ascii="Arial" w:hAnsi="Arial" w:cs="Arial"/>
          <w:color w:val="000000" w:themeColor="text1"/>
          <w:sz w:val="24"/>
          <w:szCs w:val="24"/>
          <w:shd w:val="clear" w:color="auto" w:fill="FFFFFF"/>
        </w:rPr>
        <w:t xml:space="preserve"> Uma Fração de Terras c/a área de 5.060,45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(cinco mil e sessenta metros com quarenta e cinco decímetros quadrados), situada no Loteamento </w:t>
      </w:r>
      <w:proofErr w:type="spellStart"/>
      <w:r w:rsidRPr="00E4396F">
        <w:rPr>
          <w:rFonts w:ascii="Arial" w:hAnsi="Arial" w:cs="Arial"/>
          <w:color w:val="000000" w:themeColor="text1"/>
          <w:sz w:val="24"/>
          <w:szCs w:val="24"/>
          <w:shd w:val="clear" w:color="auto" w:fill="FFFFFF"/>
        </w:rPr>
        <w:t>Scherer</w:t>
      </w:r>
      <w:proofErr w:type="spellEnd"/>
      <w:r w:rsidRPr="00E4396F">
        <w:rPr>
          <w:rFonts w:ascii="Arial" w:hAnsi="Arial" w:cs="Arial"/>
          <w:color w:val="000000" w:themeColor="text1"/>
          <w:sz w:val="24"/>
          <w:szCs w:val="24"/>
          <w:shd w:val="clear" w:color="auto" w:fill="FFFFFF"/>
        </w:rPr>
        <w:t>, no perímetro Urbano do Município de Campos Borges/RS. Imóvel Matriculado no Ofício de Registro de Imóveis da Comarca de Espumoso, sob Matricula nº 13.032.</w:t>
      </w:r>
    </w:p>
    <w:p w:rsidR="0031634F" w:rsidRPr="00E4396F" w:rsidRDefault="0031634F" w:rsidP="00097484">
      <w:pPr>
        <w:ind w:firstLine="708"/>
        <w:jc w:val="both"/>
        <w:rPr>
          <w:rFonts w:ascii="Arial" w:hAnsi="Arial" w:cs="Arial"/>
          <w:color w:val="000000" w:themeColor="text1"/>
          <w:sz w:val="24"/>
          <w:szCs w:val="24"/>
          <w:shd w:val="clear" w:color="auto" w:fill="FFFFFF"/>
        </w:rPr>
      </w:pPr>
      <w:r w:rsidRPr="00E4396F">
        <w:rPr>
          <w:rFonts w:ascii="Arial" w:hAnsi="Arial" w:cs="Arial"/>
          <w:b/>
          <w:color w:val="000000" w:themeColor="text1"/>
          <w:sz w:val="24"/>
          <w:szCs w:val="24"/>
          <w:u w:val="single"/>
          <w:shd w:val="clear" w:color="auto" w:fill="FFFFFF"/>
        </w:rPr>
        <w:t>Parágrafo Único</w:t>
      </w:r>
      <w:r w:rsidRPr="00E4396F">
        <w:rPr>
          <w:rFonts w:ascii="Arial" w:hAnsi="Arial" w:cs="Arial"/>
          <w:b/>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 xml:space="preserve">A Área de </w:t>
      </w:r>
      <w:proofErr w:type="gramStart"/>
      <w:r w:rsidR="003F4E8B">
        <w:rPr>
          <w:rFonts w:ascii="Arial" w:hAnsi="Arial" w:cs="Arial"/>
          <w:color w:val="000000" w:themeColor="text1"/>
          <w:sz w:val="24"/>
          <w:szCs w:val="24"/>
          <w:shd w:val="clear" w:color="auto" w:fill="FFFFFF"/>
        </w:rPr>
        <w:t>600</w:t>
      </w:r>
      <w:r w:rsidR="003F4E8B" w:rsidRPr="00E4396F">
        <w:rPr>
          <w:rFonts w:ascii="Arial" w:hAnsi="Arial" w:cs="Arial"/>
          <w:color w:val="000000" w:themeColor="text1"/>
          <w:sz w:val="24"/>
          <w:szCs w:val="24"/>
          <w:shd w:val="clear" w:color="auto" w:fill="FFFFFF"/>
        </w:rPr>
        <w:t>,</w:t>
      </w:r>
      <w:proofErr w:type="gramEnd"/>
      <w:r w:rsidR="003F4E8B">
        <w:rPr>
          <w:rFonts w:ascii="Arial" w:hAnsi="Arial" w:cs="Arial"/>
          <w:color w:val="000000" w:themeColor="text1"/>
          <w:sz w:val="24"/>
          <w:szCs w:val="24"/>
          <w:shd w:val="clear" w:color="auto" w:fill="FFFFFF"/>
        </w:rPr>
        <w:t>000</w:t>
      </w:r>
      <w:r w:rsidR="003F4E8B" w:rsidRPr="00E4396F">
        <w:rPr>
          <w:rFonts w:ascii="Arial" w:hAnsi="Arial" w:cs="Arial"/>
          <w:color w:val="000000" w:themeColor="text1"/>
          <w:sz w:val="24"/>
          <w:szCs w:val="24"/>
          <w:shd w:val="clear" w:color="auto" w:fill="FFFFFF"/>
        </w:rPr>
        <w:t xml:space="preserve"> </w:t>
      </w:r>
      <w:proofErr w:type="spellStart"/>
      <w:r w:rsidR="003F4E8B" w:rsidRPr="00E4396F">
        <w:rPr>
          <w:rFonts w:ascii="Arial" w:hAnsi="Arial" w:cs="Arial"/>
          <w:color w:val="000000" w:themeColor="text1"/>
          <w:sz w:val="24"/>
          <w:szCs w:val="24"/>
          <w:shd w:val="clear" w:color="auto" w:fill="FFFFFF"/>
        </w:rPr>
        <w:t>m²</w:t>
      </w:r>
      <w:proofErr w:type="spellEnd"/>
      <w:r w:rsidR="003F4E8B" w:rsidRPr="00E4396F">
        <w:rPr>
          <w:rFonts w:ascii="Arial" w:hAnsi="Arial" w:cs="Arial"/>
          <w:color w:val="000000" w:themeColor="text1"/>
          <w:sz w:val="24"/>
          <w:szCs w:val="24"/>
          <w:shd w:val="clear" w:color="auto" w:fill="FFFFFF"/>
        </w:rPr>
        <w:t xml:space="preserve"> (seiscentos</w:t>
      </w:r>
      <w:r w:rsidR="003F4E8B">
        <w:rPr>
          <w:rFonts w:ascii="Arial" w:hAnsi="Arial" w:cs="Arial"/>
          <w:color w:val="000000" w:themeColor="text1"/>
          <w:sz w:val="24"/>
          <w:szCs w:val="24"/>
          <w:shd w:val="clear" w:color="auto" w:fill="FFFFFF"/>
        </w:rPr>
        <w:t xml:space="preserve"> metros </w:t>
      </w:r>
      <w:r w:rsidR="003F4E8B" w:rsidRPr="00E4396F">
        <w:rPr>
          <w:rFonts w:ascii="Arial" w:hAnsi="Arial" w:cs="Arial"/>
          <w:color w:val="000000" w:themeColor="text1"/>
          <w:sz w:val="24"/>
          <w:szCs w:val="24"/>
          <w:shd w:val="clear" w:color="auto" w:fill="FFFFFF"/>
        </w:rPr>
        <w:t>quadrados)</w:t>
      </w:r>
      <w:r w:rsidRPr="00E4396F">
        <w:rPr>
          <w:rFonts w:ascii="Arial" w:hAnsi="Arial" w:cs="Arial"/>
          <w:color w:val="000000" w:themeColor="text1"/>
          <w:sz w:val="24"/>
          <w:szCs w:val="24"/>
          <w:shd w:val="clear" w:color="auto" w:fill="FFFFFF"/>
        </w:rPr>
        <w:t xml:space="preserve">, cuja Afetação está sendo alterada, pertencente ao Imóvel descrito no art. 5º desta Lei, </w:t>
      </w:r>
      <w:r w:rsidR="00094EAE" w:rsidRPr="00E4396F">
        <w:rPr>
          <w:rFonts w:ascii="Arial" w:hAnsi="Arial" w:cs="Arial"/>
          <w:color w:val="000000" w:themeColor="text1"/>
          <w:sz w:val="24"/>
          <w:szCs w:val="24"/>
          <w:shd w:val="clear" w:color="auto" w:fill="FFFFFF"/>
        </w:rPr>
        <w:t xml:space="preserve">será utilizada como Zona Especial de Interesse Social, para </w:t>
      </w:r>
      <w:r w:rsidR="00094EAE" w:rsidRPr="00E4396F">
        <w:rPr>
          <w:rFonts w:ascii="Arial" w:hAnsi="Arial" w:cs="Arial"/>
          <w:color w:val="000000" w:themeColor="text1"/>
          <w:sz w:val="24"/>
          <w:szCs w:val="24"/>
          <w:shd w:val="clear" w:color="auto" w:fill="FFFFFF"/>
        </w:rPr>
        <w:lastRenderedPageBreak/>
        <w:t>implantação de um loteamento destinado as pessoas de baixa renda do Município.</w:t>
      </w:r>
    </w:p>
    <w:p w:rsidR="00094EAE" w:rsidRPr="00E4396F" w:rsidRDefault="00094EAE" w:rsidP="00097484">
      <w:pPr>
        <w:ind w:firstLine="708"/>
        <w:jc w:val="both"/>
        <w:rPr>
          <w:rFonts w:ascii="Arial" w:hAnsi="Arial" w:cs="Arial"/>
          <w:color w:val="000000" w:themeColor="text1"/>
          <w:sz w:val="24"/>
          <w:szCs w:val="24"/>
          <w:shd w:val="clear" w:color="auto" w:fill="FFFFFF"/>
        </w:rPr>
      </w:pPr>
      <w:r w:rsidRPr="00E4396F">
        <w:rPr>
          <w:rFonts w:ascii="Arial" w:hAnsi="Arial" w:cs="Arial"/>
          <w:b/>
          <w:color w:val="000000" w:themeColor="text1"/>
          <w:sz w:val="24"/>
          <w:szCs w:val="24"/>
          <w:u w:val="single"/>
          <w:shd w:val="clear" w:color="auto" w:fill="FFFFFF"/>
        </w:rPr>
        <w:t xml:space="preserve">Art. </w:t>
      </w:r>
      <w:r w:rsidR="00474241">
        <w:rPr>
          <w:rFonts w:ascii="Arial" w:hAnsi="Arial" w:cs="Arial"/>
          <w:b/>
          <w:color w:val="000000" w:themeColor="text1"/>
          <w:sz w:val="24"/>
          <w:szCs w:val="24"/>
          <w:u w:val="single"/>
          <w:shd w:val="clear" w:color="auto" w:fill="FFFFFF"/>
        </w:rPr>
        <w:t>5</w:t>
      </w:r>
      <w:r w:rsidRPr="00E4396F">
        <w:rPr>
          <w:rFonts w:ascii="Arial" w:hAnsi="Arial" w:cs="Arial"/>
          <w:b/>
          <w:color w:val="000000" w:themeColor="text1"/>
          <w:sz w:val="24"/>
          <w:szCs w:val="24"/>
          <w:u w:val="single"/>
          <w:shd w:val="clear" w:color="auto" w:fill="FFFFFF"/>
        </w:rPr>
        <w:t>º</w:t>
      </w:r>
      <w:r w:rsidRPr="00E4396F">
        <w:rPr>
          <w:rFonts w:ascii="Arial" w:hAnsi="Arial" w:cs="Arial"/>
          <w:b/>
          <w:color w:val="000000" w:themeColor="text1"/>
          <w:sz w:val="24"/>
          <w:szCs w:val="24"/>
          <w:shd w:val="clear" w:color="auto" w:fill="FFFFFF"/>
        </w:rPr>
        <w:t xml:space="preserve"> - </w:t>
      </w:r>
      <w:r w:rsidRPr="00E4396F">
        <w:rPr>
          <w:rFonts w:ascii="Arial" w:hAnsi="Arial" w:cs="Arial"/>
          <w:color w:val="000000" w:themeColor="text1"/>
          <w:sz w:val="24"/>
          <w:szCs w:val="24"/>
          <w:shd w:val="clear" w:color="auto" w:fill="FFFFFF"/>
        </w:rPr>
        <w:t>Fica classificado como Zona Especial de Interesse Social, o seguinte Bem Público:</w:t>
      </w:r>
    </w:p>
    <w:p w:rsidR="00094EAE" w:rsidRPr="00E4396F" w:rsidRDefault="00094EAE" w:rsidP="00097484">
      <w:pPr>
        <w:ind w:firstLine="708"/>
        <w:jc w:val="both"/>
        <w:rPr>
          <w:rFonts w:ascii="Arial" w:hAnsi="Arial" w:cs="Arial"/>
          <w:b/>
          <w:color w:val="000000" w:themeColor="text1"/>
          <w:sz w:val="24"/>
          <w:szCs w:val="24"/>
          <w:shd w:val="clear" w:color="auto" w:fill="FFFFFF"/>
        </w:rPr>
      </w:pPr>
      <w:r w:rsidRPr="00E4396F">
        <w:rPr>
          <w:rFonts w:ascii="Arial" w:hAnsi="Arial" w:cs="Arial"/>
          <w:color w:val="000000" w:themeColor="text1"/>
          <w:sz w:val="24"/>
          <w:szCs w:val="24"/>
          <w:shd w:val="clear" w:color="auto" w:fill="FFFFFF"/>
        </w:rPr>
        <w:t xml:space="preserve">Imóvel – Um Terreno c/ a área de 1.122,00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(Um mil cento e vinte e dois metros quadrados), localizado no Perímetro Urbano do Município, com as seguintes Medidas</w:t>
      </w:r>
      <w:proofErr w:type="gramStart"/>
      <w:r w:rsidRPr="00E4396F">
        <w:rPr>
          <w:rFonts w:ascii="Arial" w:hAnsi="Arial" w:cs="Arial"/>
          <w:color w:val="000000" w:themeColor="text1"/>
          <w:sz w:val="24"/>
          <w:szCs w:val="24"/>
          <w:shd w:val="clear" w:color="auto" w:fill="FFFFFF"/>
        </w:rPr>
        <w:t xml:space="preserve">  </w:t>
      </w:r>
      <w:proofErr w:type="gramEnd"/>
      <w:r w:rsidRPr="00E4396F">
        <w:rPr>
          <w:rFonts w:ascii="Arial" w:hAnsi="Arial" w:cs="Arial"/>
          <w:color w:val="000000" w:themeColor="text1"/>
          <w:sz w:val="24"/>
          <w:szCs w:val="24"/>
          <w:shd w:val="clear" w:color="auto" w:fill="FFFFFF"/>
        </w:rPr>
        <w:t xml:space="preserve">Confrontações, Norte, na extensão de 32m50 c/o lote nº 2, Leste, na extensão de </w:t>
      </w:r>
      <w:proofErr w:type="spellStart"/>
      <w:r w:rsidRPr="00E4396F">
        <w:rPr>
          <w:rFonts w:ascii="Arial" w:hAnsi="Arial" w:cs="Arial"/>
          <w:color w:val="000000" w:themeColor="text1"/>
          <w:sz w:val="24"/>
          <w:szCs w:val="24"/>
          <w:shd w:val="clear" w:color="auto" w:fill="FFFFFF"/>
        </w:rPr>
        <w:t>de</w:t>
      </w:r>
      <w:proofErr w:type="spellEnd"/>
      <w:r w:rsidRPr="00E4396F">
        <w:rPr>
          <w:rFonts w:ascii="Arial" w:hAnsi="Arial" w:cs="Arial"/>
          <w:color w:val="000000" w:themeColor="text1"/>
          <w:sz w:val="24"/>
          <w:szCs w:val="24"/>
          <w:shd w:val="clear" w:color="auto" w:fill="FFFFFF"/>
        </w:rPr>
        <w:t xml:space="preserve"> 33m14 c/o lote nº 01; Oeste na Extensão de 33m00 c/terras de Ary </w:t>
      </w:r>
      <w:proofErr w:type="spellStart"/>
      <w:r w:rsidRPr="00E4396F">
        <w:rPr>
          <w:rFonts w:ascii="Arial" w:hAnsi="Arial" w:cs="Arial"/>
          <w:color w:val="000000" w:themeColor="text1"/>
          <w:sz w:val="24"/>
          <w:szCs w:val="24"/>
          <w:shd w:val="clear" w:color="auto" w:fill="FFFFFF"/>
        </w:rPr>
        <w:t>Bender</w:t>
      </w:r>
      <w:proofErr w:type="spellEnd"/>
      <w:r w:rsidRPr="00E4396F">
        <w:rPr>
          <w:rFonts w:ascii="Arial" w:hAnsi="Arial" w:cs="Arial"/>
          <w:color w:val="000000" w:themeColor="text1"/>
          <w:sz w:val="24"/>
          <w:szCs w:val="24"/>
          <w:shd w:val="clear" w:color="auto" w:fill="FFFFFF"/>
        </w:rPr>
        <w:t>.  Imóvel Matriculado no Ofício de Registro de Imóveis da Comarca de Espumoso, sob Matricula nº 7.612.</w:t>
      </w:r>
    </w:p>
    <w:p w:rsidR="00094EAE" w:rsidRPr="00E4396F" w:rsidRDefault="00094EAE" w:rsidP="00097484">
      <w:pPr>
        <w:ind w:firstLine="708"/>
        <w:jc w:val="both"/>
        <w:rPr>
          <w:rFonts w:ascii="Arial" w:hAnsi="Arial" w:cs="Arial"/>
          <w:color w:val="000000" w:themeColor="text1"/>
          <w:sz w:val="24"/>
          <w:szCs w:val="24"/>
          <w:shd w:val="clear" w:color="auto" w:fill="FFFFFF"/>
        </w:rPr>
      </w:pPr>
      <w:r w:rsidRPr="00E4396F">
        <w:rPr>
          <w:rFonts w:ascii="Arial" w:hAnsi="Arial" w:cs="Arial"/>
          <w:b/>
          <w:color w:val="000000" w:themeColor="text1"/>
          <w:sz w:val="24"/>
          <w:szCs w:val="24"/>
          <w:u w:val="single"/>
          <w:shd w:val="clear" w:color="auto" w:fill="FFFFFF"/>
        </w:rPr>
        <w:t>Parágrafo Único:</w:t>
      </w:r>
      <w:r w:rsidRPr="00E4396F">
        <w:rPr>
          <w:rFonts w:ascii="Arial" w:hAnsi="Arial" w:cs="Arial"/>
          <w:b/>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 xml:space="preserve">A Área de 1.122,00 </w:t>
      </w:r>
      <w:proofErr w:type="spellStart"/>
      <w:r w:rsidRPr="00E4396F">
        <w:rPr>
          <w:rFonts w:ascii="Arial" w:hAnsi="Arial" w:cs="Arial"/>
          <w:color w:val="000000" w:themeColor="text1"/>
          <w:sz w:val="24"/>
          <w:szCs w:val="24"/>
          <w:shd w:val="clear" w:color="auto" w:fill="FFFFFF"/>
        </w:rPr>
        <w:t>m²</w:t>
      </w:r>
      <w:proofErr w:type="spellEnd"/>
      <w:r w:rsidRPr="00E4396F">
        <w:rPr>
          <w:rFonts w:ascii="Arial" w:hAnsi="Arial" w:cs="Arial"/>
          <w:color w:val="000000" w:themeColor="text1"/>
          <w:sz w:val="24"/>
          <w:szCs w:val="24"/>
          <w:shd w:val="clear" w:color="auto" w:fill="FFFFFF"/>
        </w:rPr>
        <w:t xml:space="preserve"> (Um mil cento e vinte e dois metros quadrados), cuja classificação está sendo alterada, pertencente ao Imóvel descrito no art. 6º desta Lei, será utilizada como Zona Especial de Interesse Social, para implantação de um loteamento destinado as pessoas de baixa renda do Município.</w:t>
      </w:r>
    </w:p>
    <w:p w:rsidR="00097484" w:rsidRPr="00E4396F" w:rsidRDefault="00097484" w:rsidP="00097484">
      <w:pPr>
        <w:tabs>
          <w:tab w:val="left" w:pos="0"/>
        </w:tabs>
        <w:spacing w:after="0"/>
        <w:jc w:val="both"/>
        <w:rPr>
          <w:rStyle w:val="Forte"/>
          <w:rFonts w:ascii="Arial" w:hAnsi="Arial" w:cs="Arial"/>
          <w:b w:val="0"/>
          <w:color w:val="000000" w:themeColor="text1"/>
          <w:sz w:val="24"/>
          <w:szCs w:val="24"/>
          <w:shd w:val="clear" w:color="auto" w:fill="FFFFFF"/>
        </w:rPr>
      </w:pPr>
      <w:r w:rsidRPr="00E4396F">
        <w:rPr>
          <w:rFonts w:ascii="Arial" w:hAnsi="Arial" w:cs="Arial"/>
          <w:b/>
          <w:color w:val="000000" w:themeColor="text1"/>
          <w:sz w:val="24"/>
          <w:szCs w:val="24"/>
          <w:shd w:val="clear" w:color="auto" w:fill="FFFFFF"/>
        </w:rPr>
        <w:tab/>
      </w:r>
      <w:r w:rsidR="00474241">
        <w:rPr>
          <w:rFonts w:ascii="Arial" w:hAnsi="Arial" w:cs="Arial"/>
          <w:b/>
          <w:color w:val="000000" w:themeColor="text1"/>
          <w:sz w:val="24"/>
          <w:szCs w:val="24"/>
          <w:u w:val="single"/>
          <w:shd w:val="clear" w:color="auto" w:fill="FFFFFF"/>
        </w:rPr>
        <w:t>Art. 6</w:t>
      </w:r>
      <w:r w:rsidRPr="00E4396F">
        <w:rPr>
          <w:rFonts w:ascii="Arial" w:hAnsi="Arial" w:cs="Arial"/>
          <w:b/>
          <w:color w:val="000000" w:themeColor="text1"/>
          <w:sz w:val="24"/>
          <w:szCs w:val="24"/>
          <w:u w:val="single"/>
          <w:shd w:val="clear" w:color="auto" w:fill="FFFFFF"/>
        </w:rPr>
        <w:t>º</w:t>
      </w:r>
      <w:r w:rsidRPr="00E4396F">
        <w:rPr>
          <w:rFonts w:ascii="Arial" w:hAnsi="Arial" w:cs="Arial"/>
          <w:b/>
          <w:color w:val="000000" w:themeColor="text1"/>
          <w:sz w:val="24"/>
          <w:szCs w:val="24"/>
          <w:shd w:val="clear" w:color="auto" w:fill="FFFFFF"/>
        </w:rPr>
        <w:t xml:space="preserve"> - </w:t>
      </w:r>
      <w:r w:rsidRPr="00E4396F">
        <w:rPr>
          <w:rStyle w:val="Forte"/>
          <w:rFonts w:ascii="Arial" w:hAnsi="Arial" w:cs="Arial"/>
          <w:b w:val="0"/>
          <w:color w:val="000000" w:themeColor="text1"/>
          <w:sz w:val="24"/>
          <w:szCs w:val="24"/>
          <w:shd w:val="clear" w:color="auto" w:fill="FFFFFF"/>
        </w:rPr>
        <w:t>As despesas</w:t>
      </w:r>
      <w:r w:rsidRPr="00E4396F">
        <w:rPr>
          <w:rFonts w:ascii="Arial" w:hAnsi="Arial" w:cs="Arial"/>
          <w:b/>
          <w:color w:val="000000" w:themeColor="text1"/>
          <w:sz w:val="24"/>
          <w:szCs w:val="24"/>
          <w:shd w:val="clear" w:color="auto" w:fill="FFFFFF"/>
        </w:rPr>
        <w:t> </w:t>
      </w:r>
      <w:r w:rsidRPr="00E4396F">
        <w:rPr>
          <w:rFonts w:ascii="Arial" w:hAnsi="Arial" w:cs="Arial"/>
          <w:color w:val="000000" w:themeColor="text1"/>
          <w:sz w:val="24"/>
          <w:szCs w:val="24"/>
          <w:shd w:val="clear" w:color="auto" w:fill="FFFFFF"/>
        </w:rPr>
        <w:t>decorrentes da execução desta lei correrão</w:t>
      </w:r>
      <w:r w:rsidRPr="00E4396F">
        <w:rPr>
          <w:rFonts w:ascii="Arial" w:hAnsi="Arial" w:cs="Arial"/>
          <w:b/>
          <w:color w:val="000000" w:themeColor="text1"/>
          <w:sz w:val="24"/>
          <w:szCs w:val="24"/>
          <w:shd w:val="clear" w:color="auto" w:fill="FFFFFF"/>
        </w:rPr>
        <w:t xml:space="preserve"> à </w:t>
      </w:r>
      <w:r w:rsidRPr="00E4396F">
        <w:rPr>
          <w:rStyle w:val="Forte"/>
          <w:rFonts w:ascii="Arial" w:hAnsi="Arial" w:cs="Arial"/>
          <w:b w:val="0"/>
          <w:color w:val="000000" w:themeColor="text1"/>
          <w:sz w:val="24"/>
          <w:szCs w:val="24"/>
          <w:shd w:val="clear" w:color="auto" w:fill="FFFFFF"/>
        </w:rPr>
        <w:t>conta das dotações orçamentárias próprias</w:t>
      </w:r>
    </w:p>
    <w:p w:rsidR="00097484" w:rsidRPr="00E4396F" w:rsidRDefault="00097484" w:rsidP="00097484">
      <w:pPr>
        <w:tabs>
          <w:tab w:val="left" w:pos="0"/>
        </w:tabs>
        <w:spacing w:after="0"/>
        <w:jc w:val="both"/>
        <w:rPr>
          <w:rStyle w:val="Forte"/>
          <w:rFonts w:ascii="Arial" w:hAnsi="Arial" w:cs="Arial"/>
          <w:b w:val="0"/>
          <w:color w:val="000000" w:themeColor="text1"/>
          <w:sz w:val="24"/>
          <w:szCs w:val="24"/>
          <w:shd w:val="clear" w:color="auto" w:fill="FFFFFF"/>
        </w:rPr>
      </w:pPr>
    </w:p>
    <w:p w:rsidR="00097484" w:rsidRPr="00E4396F" w:rsidRDefault="00097484" w:rsidP="00097484">
      <w:pPr>
        <w:tabs>
          <w:tab w:val="left" w:pos="0"/>
        </w:tabs>
        <w:spacing w:after="0"/>
        <w:jc w:val="both"/>
        <w:rPr>
          <w:rFonts w:ascii="Arial" w:hAnsi="Arial" w:cs="Arial"/>
          <w:b/>
          <w:color w:val="000000" w:themeColor="text1"/>
          <w:sz w:val="24"/>
          <w:szCs w:val="24"/>
          <w:shd w:val="clear" w:color="auto" w:fill="FFFFFF"/>
        </w:rPr>
      </w:pPr>
      <w:r w:rsidRPr="00E4396F">
        <w:rPr>
          <w:rFonts w:ascii="Arial" w:hAnsi="Arial" w:cs="Arial"/>
          <w:bCs/>
          <w:color w:val="000000" w:themeColor="text1"/>
          <w:sz w:val="24"/>
          <w:szCs w:val="24"/>
          <w:shd w:val="clear" w:color="auto" w:fill="FFFFFF"/>
        </w:rPr>
        <w:tab/>
      </w:r>
      <w:r w:rsidR="00474241">
        <w:rPr>
          <w:rFonts w:ascii="Arial" w:hAnsi="Arial" w:cs="Arial"/>
          <w:b/>
          <w:bCs/>
          <w:color w:val="000000" w:themeColor="text1"/>
          <w:sz w:val="24"/>
          <w:szCs w:val="24"/>
          <w:u w:val="single"/>
          <w:shd w:val="clear" w:color="auto" w:fill="FFFFFF"/>
        </w:rPr>
        <w:t>Art. 7</w:t>
      </w:r>
      <w:r w:rsidRPr="00E4396F">
        <w:rPr>
          <w:rFonts w:ascii="Arial" w:hAnsi="Arial" w:cs="Arial"/>
          <w:b/>
          <w:bCs/>
          <w:color w:val="000000" w:themeColor="text1"/>
          <w:sz w:val="24"/>
          <w:szCs w:val="24"/>
          <w:u w:val="single"/>
          <w:shd w:val="clear" w:color="auto" w:fill="FFFFFF"/>
        </w:rPr>
        <w:t>º</w:t>
      </w:r>
      <w:r w:rsidRPr="00E4396F">
        <w:rPr>
          <w:rFonts w:ascii="Arial" w:hAnsi="Arial" w:cs="Arial"/>
          <w:b/>
          <w:bCs/>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 Esta Lei poderá ser regulamentada, no que couber, por Decreto do Executivo Municipal.</w:t>
      </w:r>
    </w:p>
    <w:p w:rsidR="00097484" w:rsidRPr="00E4396F" w:rsidRDefault="00097484" w:rsidP="00097484">
      <w:pPr>
        <w:tabs>
          <w:tab w:val="left" w:pos="0"/>
        </w:tabs>
        <w:spacing w:after="0"/>
        <w:jc w:val="both"/>
        <w:rPr>
          <w:rFonts w:ascii="Arial" w:hAnsi="Arial" w:cs="Arial"/>
          <w:b/>
          <w:color w:val="000000" w:themeColor="text1"/>
          <w:sz w:val="24"/>
          <w:szCs w:val="24"/>
          <w:shd w:val="clear" w:color="auto" w:fill="FFFFFF"/>
        </w:rPr>
      </w:pPr>
    </w:p>
    <w:p w:rsidR="00094EAE" w:rsidRPr="00E4396F" w:rsidRDefault="00094EAE" w:rsidP="00097484">
      <w:pPr>
        <w:tabs>
          <w:tab w:val="left" w:pos="0"/>
        </w:tabs>
        <w:spacing w:after="0"/>
        <w:jc w:val="both"/>
        <w:rPr>
          <w:rFonts w:ascii="Arial" w:hAnsi="Arial" w:cs="Arial"/>
          <w:color w:val="000000" w:themeColor="text1"/>
          <w:sz w:val="24"/>
          <w:szCs w:val="24"/>
          <w:shd w:val="clear" w:color="auto" w:fill="FFFFFF"/>
        </w:rPr>
      </w:pPr>
      <w:r w:rsidRPr="00E4396F">
        <w:rPr>
          <w:rFonts w:ascii="Arial" w:hAnsi="Arial" w:cs="Arial"/>
          <w:b/>
          <w:bCs/>
          <w:color w:val="000000" w:themeColor="text1"/>
          <w:sz w:val="24"/>
          <w:szCs w:val="24"/>
          <w:shd w:val="clear" w:color="auto" w:fill="FFFFFF"/>
        </w:rPr>
        <w:tab/>
      </w:r>
      <w:r w:rsidRPr="00E4396F">
        <w:rPr>
          <w:rFonts w:ascii="Arial" w:hAnsi="Arial" w:cs="Arial"/>
          <w:b/>
          <w:bCs/>
          <w:color w:val="000000" w:themeColor="text1"/>
          <w:sz w:val="24"/>
          <w:szCs w:val="24"/>
          <w:u w:val="single"/>
          <w:shd w:val="clear" w:color="auto" w:fill="FFFFFF"/>
        </w:rPr>
        <w:t xml:space="preserve">Art. </w:t>
      </w:r>
      <w:r w:rsidR="00474241">
        <w:rPr>
          <w:rFonts w:ascii="Arial" w:hAnsi="Arial" w:cs="Arial"/>
          <w:b/>
          <w:bCs/>
          <w:color w:val="000000" w:themeColor="text1"/>
          <w:sz w:val="24"/>
          <w:szCs w:val="24"/>
          <w:u w:val="single"/>
          <w:shd w:val="clear" w:color="auto" w:fill="FFFFFF"/>
        </w:rPr>
        <w:t>8</w:t>
      </w:r>
      <w:r w:rsidRPr="00E4396F">
        <w:rPr>
          <w:rFonts w:ascii="Arial" w:hAnsi="Arial" w:cs="Arial"/>
          <w:b/>
          <w:color w:val="000000" w:themeColor="text1"/>
          <w:sz w:val="24"/>
          <w:szCs w:val="24"/>
          <w:u w:val="single"/>
        </w:rPr>
        <w:t>º</w:t>
      </w:r>
      <w:r w:rsidRPr="00E4396F">
        <w:rPr>
          <w:rFonts w:ascii="Arial" w:hAnsi="Arial" w:cs="Arial"/>
          <w:bCs/>
          <w:color w:val="000000" w:themeColor="text1"/>
          <w:sz w:val="24"/>
          <w:szCs w:val="24"/>
          <w:shd w:val="clear" w:color="auto" w:fill="FFFFFF"/>
        </w:rPr>
        <w:t xml:space="preserve"> -</w:t>
      </w:r>
      <w:r w:rsidRPr="00E4396F">
        <w:rPr>
          <w:rFonts w:ascii="Arial" w:hAnsi="Arial" w:cs="Arial"/>
          <w:color w:val="000000" w:themeColor="text1"/>
          <w:sz w:val="24"/>
          <w:szCs w:val="24"/>
          <w:shd w:val="clear" w:color="auto" w:fill="FFFFFF"/>
        </w:rPr>
        <w:t> A presente Lei entra em vigor na data de sua publicação.</w:t>
      </w:r>
    </w:p>
    <w:p w:rsidR="00094EAE" w:rsidRPr="00E4396F" w:rsidRDefault="00094EAE" w:rsidP="00097484">
      <w:pPr>
        <w:tabs>
          <w:tab w:val="left" w:pos="0"/>
        </w:tabs>
        <w:spacing w:after="0"/>
        <w:ind w:firstLine="851"/>
        <w:jc w:val="both"/>
        <w:rPr>
          <w:rFonts w:ascii="Arial" w:hAnsi="Arial" w:cs="Arial"/>
          <w:b/>
          <w:bCs/>
          <w:color w:val="000000" w:themeColor="text1"/>
          <w:sz w:val="24"/>
          <w:szCs w:val="24"/>
        </w:rPr>
      </w:pPr>
    </w:p>
    <w:p w:rsidR="00094EAE" w:rsidRPr="00474241" w:rsidRDefault="00094EAE" w:rsidP="00474241">
      <w:pPr>
        <w:tabs>
          <w:tab w:val="left" w:pos="0"/>
          <w:tab w:val="left" w:pos="342"/>
        </w:tabs>
        <w:spacing w:after="0"/>
        <w:jc w:val="both"/>
        <w:rPr>
          <w:rFonts w:ascii="Arial" w:hAnsi="Arial" w:cs="Arial"/>
          <w:bCs/>
          <w:color w:val="000000" w:themeColor="text1"/>
          <w:sz w:val="24"/>
          <w:szCs w:val="24"/>
        </w:rPr>
      </w:pPr>
      <w:r w:rsidRPr="00E4396F">
        <w:rPr>
          <w:rFonts w:ascii="Arial" w:hAnsi="Arial" w:cs="Arial"/>
          <w:b/>
          <w:bCs/>
          <w:color w:val="000000" w:themeColor="text1"/>
          <w:sz w:val="24"/>
          <w:szCs w:val="24"/>
        </w:rPr>
        <w:tab/>
      </w:r>
      <w:r w:rsidRPr="00E4396F">
        <w:rPr>
          <w:rFonts w:ascii="Arial" w:hAnsi="Arial" w:cs="Arial"/>
          <w:b/>
          <w:bCs/>
          <w:color w:val="000000" w:themeColor="text1"/>
          <w:sz w:val="24"/>
          <w:szCs w:val="24"/>
        </w:rPr>
        <w:tab/>
      </w:r>
      <w:r w:rsidRPr="00E4396F">
        <w:rPr>
          <w:rFonts w:ascii="Arial" w:hAnsi="Arial" w:cs="Arial"/>
          <w:b/>
          <w:bCs/>
          <w:color w:val="000000" w:themeColor="text1"/>
          <w:sz w:val="24"/>
          <w:szCs w:val="24"/>
        </w:rPr>
        <w:tab/>
      </w:r>
    </w:p>
    <w:p w:rsidR="00094EAE" w:rsidRPr="00E4396F" w:rsidRDefault="00094EAE" w:rsidP="00097484">
      <w:pPr>
        <w:spacing w:after="0"/>
        <w:ind w:firstLine="851"/>
        <w:jc w:val="right"/>
        <w:rPr>
          <w:rFonts w:ascii="Arial" w:hAnsi="Arial" w:cs="Arial"/>
          <w:color w:val="000000" w:themeColor="text1"/>
          <w:sz w:val="24"/>
          <w:szCs w:val="24"/>
        </w:rPr>
      </w:pPr>
      <w:r w:rsidRPr="00E4396F">
        <w:rPr>
          <w:rFonts w:ascii="Arial" w:hAnsi="Arial" w:cs="Arial"/>
          <w:bCs/>
          <w:color w:val="000000" w:themeColor="text1"/>
          <w:sz w:val="24"/>
          <w:szCs w:val="24"/>
        </w:rPr>
        <w:t>Campos Borges/RS</w:t>
      </w:r>
      <w:r w:rsidR="00474241">
        <w:rPr>
          <w:rFonts w:ascii="Arial" w:hAnsi="Arial" w:cs="Arial"/>
          <w:color w:val="000000" w:themeColor="text1"/>
          <w:sz w:val="24"/>
          <w:szCs w:val="24"/>
        </w:rPr>
        <w:t>, 05</w:t>
      </w:r>
      <w:r w:rsidRPr="00E4396F">
        <w:rPr>
          <w:rFonts w:ascii="Arial" w:hAnsi="Arial" w:cs="Arial"/>
          <w:color w:val="000000" w:themeColor="text1"/>
          <w:sz w:val="24"/>
          <w:szCs w:val="24"/>
        </w:rPr>
        <w:t xml:space="preserve"> de </w:t>
      </w:r>
      <w:r w:rsidR="00474241">
        <w:rPr>
          <w:rFonts w:ascii="Arial" w:hAnsi="Arial" w:cs="Arial"/>
          <w:color w:val="000000" w:themeColor="text1"/>
          <w:sz w:val="24"/>
          <w:szCs w:val="24"/>
        </w:rPr>
        <w:t>março</w:t>
      </w:r>
      <w:r w:rsidRPr="00E4396F">
        <w:rPr>
          <w:rFonts w:ascii="Arial" w:hAnsi="Arial" w:cs="Arial"/>
          <w:color w:val="000000" w:themeColor="text1"/>
          <w:sz w:val="24"/>
          <w:szCs w:val="24"/>
        </w:rPr>
        <w:t xml:space="preserve"> de 202</w:t>
      </w:r>
      <w:r w:rsidR="00474241">
        <w:rPr>
          <w:rFonts w:ascii="Arial" w:hAnsi="Arial" w:cs="Arial"/>
          <w:color w:val="000000" w:themeColor="text1"/>
          <w:sz w:val="24"/>
          <w:szCs w:val="24"/>
        </w:rPr>
        <w:t>6</w:t>
      </w:r>
      <w:r w:rsidRPr="00E4396F">
        <w:rPr>
          <w:rFonts w:ascii="Arial" w:hAnsi="Arial" w:cs="Arial"/>
          <w:color w:val="000000" w:themeColor="text1"/>
          <w:sz w:val="24"/>
          <w:szCs w:val="24"/>
        </w:rPr>
        <w:t>.</w:t>
      </w:r>
    </w:p>
    <w:p w:rsidR="00094EAE" w:rsidRPr="00E4396F" w:rsidRDefault="00094EAE" w:rsidP="00097484">
      <w:pPr>
        <w:rPr>
          <w:rFonts w:ascii="Arial" w:hAnsi="Arial" w:cs="Arial"/>
          <w:color w:val="000000" w:themeColor="text1"/>
          <w:sz w:val="24"/>
          <w:szCs w:val="24"/>
          <w:lang w:eastAsia="ar-SA"/>
        </w:rPr>
      </w:pPr>
    </w:p>
    <w:p w:rsidR="00094EAE" w:rsidRPr="00E4396F" w:rsidRDefault="00094EAE" w:rsidP="00097484">
      <w:pPr>
        <w:pStyle w:val="Ttulo"/>
        <w:spacing w:line="276" w:lineRule="auto"/>
        <w:rPr>
          <w:rFonts w:ascii="Arial" w:hAnsi="Arial" w:cs="Arial"/>
          <w:color w:val="000000" w:themeColor="text1"/>
          <w:sz w:val="24"/>
        </w:rPr>
      </w:pPr>
      <w:r w:rsidRPr="00E4396F">
        <w:rPr>
          <w:rFonts w:ascii="Arial" w:hAnsi="Arial" w:cs="Arial"/>
          <w:color w:val="000000" w:themeColor="text1"/>
          <w:sz w:val="24"/>
        </w:rPr>
        <w:t xml:space="preserve">Cleonice </w:t>
      </w:r>
      <w:proofErr w:type="spellStart"/>
      <w:r w:rsidRPr="00E4396F">
        <w:rPr>
          <w:rFonts w:ascii="Arial" w:hAnsi="Arial" w:cs="Arial"/>
          <w:color w:val="000000" w:themeColor="text1"/>
          <w:sz w:val="24"/>
        </w:rPr>
        <w:t>Pasqualotto</w:t>
      </w:r>
      <w:proofErr w:type="spellEnd"/>
      <w:r w:rsidRPr="00E4396F">
        <w:rPr>
          <w:rFonts w:ascii="Arial" w:hAnsi="Arial" w:cs="Arial"/>
          <w:color w:val="000000" w:themeColor="text1"/>
          <w:sz w:val="24"/>
        </w:rPr>
        <w:t xml:space="preserve"> da Paixão Toledo</w:t>
      </w:r>
    </w:p>
    <w:p w:rsidR="00094EAE" w:rsidRPr="00E4396F" w:rsidRDefault="00094EAE" w:rsidP="00097484">
      <w:pPr>
        <w:pStyle w:val="Ttulo"/>
        <w:spacing w:line="276" w:lineRule="auto"/>
        <w:rPr>
          <w:rFonts w:ascii="Arial" w:hAnsi="Arial" w:cs="Arial"/>
          <w:b w:val="0"/>
          <w:color w:val="000000" w:themeColor="text1"/>
          <w:sz w:val="24"/>
        </w:rPr>
      </w:pPr>
      <w:r w:rsidRPr="00E4396F">
        <w:rPr>
          <w:rFonts w:ascii="Arial" w:hAnsi="Arial" w:cs="Arial"/>
          <w:b w:val="0"/>
          <w:color w:val="000000" w:themeColor="text1"/>
          <w:sz w:val="24"/>
        </w:rPr>
        <w:t>Prefeita de Campos Borges/RS</w:t>
      </w:r>
    </w:p>
    <w:p w:rsidR="00094EAE" w:rsidRPr="00E4396F" w:rsidRDefault="00094EAE" w:rsidP="00097484">
      <w:pPr>
        <w:rPr>
          <w:rFonts w:ascii="Arial" w:hAnsi="Arial" w:cs="Arial"/>
          <w:color w:val="000000" w:themeColor="text1"/>
          <w:sz w:val="24"/>
          <w:szCs w:val="24"/>
          <w:lang w:eastAsia="ar-SA"/>
        </w:rPr>
      </w:pPr>
    </w:p>
    <w:p w:rsidR="00094EAE" w:rsidRPr="00474241" w:rsidRDefault="00094EAE" w:rsidP="00097484">
      <w:pPr>
        <w:spacing w:after="0"/>
        <w:ind w:right="509"/>
        <w:jc w:val="both"/>
        <w:rPr>
          <w:rFonts w:ascii="Arial" w:hAnsi="Arial" w:cs="Arial"/>
          <w:color w:val="000000" w:themeColor="text1"/>
          <w:sz w:val="20"/>
          <w:szCs w:val="20"/>
        </w:rPr>
      </w:pPr>
      <w:r w:rsidRPr="00474241">
        <w:rPr>
          <w:rFonts w:ascii="Arial" w:hAnsi="Arial" w:cs="Arial"/>
          <w:color w:val="000000" w:themeColor="text1"/>
          <w:sz w:val="20"/>
          <w:szCs w:val="20"/>
        </w:rPr>
        <w:t>Registre-se e Publique-se.</w:t>
      </w:r>
    </w:p>
    <w:p w:rsidR="00094EAE" w:rsidRPr="00474241" w:rsidRDefault="00094EAE" w:rsidP="00094EAE">
      <w:pPr>
        <w:spacing w:after="0" w:line="360" w:lineRule="auto"/>
        <w:ind w:right="509"/>
        <w:jc w:val="both"/>
        <w:rPr>
          <w:rFonts w:ascii="Arial" w:hAnsi="Arial" w:cs="Arial"/>
          <w:color w:val="000000" w:themeColor="text1"/>
          <w:sz w:val="20"/>
          <w:szCs w:val="20"/>
        </w:rPr>
      </w:pPr>
      <w:r w:rsidRPr="00474241">
        <w:rPr>
          <w:rFonts w:ascii="Arial" w:hAnsi="Arial" w:cs="Arial"/>
          <w:color w:val="000000" w:themeColor="text1"/>
          <w:sz w:val="20"/>
          <w:szCs w:val="20"/>
        </w:rPr>
        <w:t>Data supra.</w:t>
      </w:r>
    </w:p>
    <w:p w:rsidR="00094EAE" w:rsidRPr="00E4396F" w:rsidRDefault="00094EAE" w:rsidP="00094EAE">
      <w:pPr>
        <w:spacing w:after="0" w:line="360" w:lineRule="auto"/>
        <w:ind w:right="509"/>
        <w:jc w:val="both"/>
        <w:rPr>
          <w:rFonts w:ascii="Arial" w:hAnsi="Arial" w:cs="Arial"/>
          <w:color w:val="000000" w:themeColor="text1"/>
          <w:sz w:val="24"/>
          <w:szCs w:val="24"/>
        </w:rPr>
      </w:pPr>
    </w:p>
    <w:p w:rsidR="00094EAE" w:rsidRPr="00E4396F" w:rsidRDefault="00094EAE" w:rsidP="00094EAE">
      <w:pPr>
        <w:spacing w:after="0" w:line="360" w:lineRule="auto"/>
        <w:rPr>
          <w:rFonts w:ascii="Arial" w:hAnsi="Arial" w:cs="Arial"/>
          <w:b/>
          <w:color w:val="000000" w:themeColor="text1"/>
          <w:sz w:val="24"/>
          <w:szCs w:val="24"/>
        </w:rPr>
      </w:pPr>
      <w:r w:rsidRPr="00E4396F">
        <w:rPr>
          <w:rFonts w:ascii="Arial" w:hAnsi="Arial" w:cs="Arial"/>
          <w:b/>
          <w:color w:val="000000" w:themeColor="text1"/>
          <w:sz w:val="24"/>
          <w:szCs w:val="24"/>
        </w:rPr>
        <w:t xml:space="preserve">         </w:t>
      </w:r>
      <w:r w:rsidRPr="00E4396F">
        <w:rPr>
          <w:rFonts w:ascii="Arial" w:hAnsi="Arial" w:cs="Arial"/>
          <w:b/>
          <w:color w:val="000000" w:themeColor="text1"/>
          <w:sz w:val="24"/>
          <w:szCs w:val="24"/>
        </w:rPr>
        <w:tab/>
      </w:r>
      <w:r w:rsidRPr="00E4396F">
        <w:rPr>
          <w:rFonts w:ascii="Arial" w:hAnsi="Arial" w:cs="Arial"/>
          <w:b/>
          <w:color w:val="000000" w:themeColor="text1"/>
          <w:sz w:val="24"/>
          <w:szCs w:val="24"/>
        </w:rPr>
        <w:tab/>
      </w:r>
      <w:r w:rsidR="00474241">
        <w:rPr>
          <w:rFonts w:ascii="Arial" w:hAnsi="Arial" w:cs="Arial"/>
          <w:b/>
          <w:color w:val="000000" w:themeColor="text1"/>
          <w:sz w:val="24"/>
          <w:szCs w:val="24"/>
        </w:rPr>
        <w:t xml:space="preserve">          </w:t>
      </w:r>
      <w:proofErr w:type="spellStart"/>
      <w:r w:rsidR="00474241">
        <w:rPr>
          <w:rFonts w:ascii="Arial" w:hAnsi="Arial" w:cs="Arial"/>
          <w:b/>
          <w:color w:val="000000" w:themeColor="text1"/>
          <w:sz w:val="24"/>
          <w:szCs w:val="24"/>
        </w:rPr>
        <w:t>Dioni</w:t>
      </w:r>
      <w:proofErr w:type="spellEnd"/>
      <w:r w:rsidR="00474241">
        <w:rPr>
          <w:rFonts w:ascii="Arial" w:hAnsi="Arial" w:cs="Arial"/>
          <w:b/>
          <w:color w:val="000000" w:themeColor="text1"/>
          <w:sz w:val="24"/>
          <w:szCs w:val="24"/>
        </w:rPr>
        <w:t xml:space="preserve"> Junior Ribeiro</w:t>
      </w:r>
    </w:p>
    <w:p w:rsidR="00E4396F" w:rsidRDefault="00094EAE" w:rsidP="008532B7">
      <w:pPr>
        <w:spacing w:after="0" w:line="360" w:lineRule="auto"/>
        <w:ind w:right="509" w:firstLine="708"/>
        <w:jc w:val="both"/>
        <w:rPr>
          <w:rFonts w:ascii="Arial" w:hAnsi="Arial" w:cs="Arial"/>
          <w:color w:val="000000" w:themeColor="text1"/>
          <w:sz w:val="24"/>
          <w:szCs w:val="24"/>
        </w:rPr>
      </w:pPr>
      <w:r w:rsidRPr="00E4396F">
        <w:rPr>
          <w:rFonts w:ascii="Arial" w:hAnsi="Arial" w:cs="Arial"/>
          <w:color w:val="000000" w:themeColor="text1"/>
          <w:sz w:val="24"/>
          <w:szCs w:val="24"/>
        </w:rPr>
        <w:t>Secretária da Administração e Planejamento</w:t>
      </w:r>
    </w:p>
    <w:p w:rsidR="003F4E8B" w:rsidRDefault="003F4E8B" w:rsidP="008532B7">
      <w:pPr>
        <w:spacing w:after="0" w:line="360" w:lineRule="auto"/>
        <w:ind w:right="509" w:firstLine="708"/>
        <w:jc w:val="both"/>
        <w:rPr>
          <w:rFonts w:ascii="Arial" w:hAnsi="Arial" w:cs="Arial"/>
          <w:color w:val="000000" w:themeColor="text1"/>
          <w:sz w:val="24"/>
          <w:szCs w:val="24"/>
        </w:rPr>
      </w:pPr>
    </w:p>
    <w:p w:rsidR="003F4E8B" w:rsidRPr="008532B7" w:rsidRDefault="003F4E8B" w:rsidP="008532B7">
      <w:pPr>
        <w:spacing w:after="0" w:line="360" w:lineRule="auto"/>
        <w:ind w:right="509" w:firstLine="708"/>
        <w:jc w:val="both"/>
        <w:rPr>
          <w:rFonts w:ascii="Arial" w:hAnsi="Arial" w:cs="Arial"/>
          <w:color w:val="000000" w:themeColor="text1"/>
          <w:sz w:val="24"/>
          <w:szCs w:val="24"/>
        </w:rPr>
      </w:pPr>
    </w:p>
    <w:p w:rsidR="00E4396F" w:rsidRDefault="00E4396F" w:rsidP="003F4E8B">
      <w:pPr>
        <w:pStyle w:val="Ttulo"/>
        <w:spacing w:line="360" w:lineRule="auto"/>
        <w:rPr>
          <w:rFonts w:ascii="Arial" w:hAnsi="Arial" w:cs="Arial"/>
          <w:bCs w:val="0"/>
          <w:color w:val="000000" w:themeColor="text1"/>
          <w:sz w:val="24"/>
          <w:u w:val="single"/>
        </w:rPr>
      </w:pPr>
      <w:r w:rsidRPr="00875256">
        <w:rPr>
          <w:rFonts w:ascii="Arial" w:hAnsi="Arial" w:cs="Arial"/>
          <w:bCs w:val="0"/>
          <w:color w:val="000000" w:themeColor="text1"/>
          <w:sz w:val="24"/>
          <w:u w:val="single"/>
        </w:rPr>
        <w:lastRenderedPageBreak/>
        <w:t>MENSAGEM JUSTIFICATIVA</w:t>
      </w:r>
    </w:p>
    <w:p w:rsidR="003F4E8B" w:rsidRPr="00875256" w:rsidRDefault="003F4E8B" w:rsidP="003F4E8B">
      <w:pPr>
        <w:pStyle w:val="Ttulo"/>
        <w:spacing w:line="360" w:lineRule="auto"/>
        <w:rPr>
          <w:rFonts w:ascii="Arial" w:hAnsi="Arial" w:cs="Arial"/>
          <w:bCs w:val="0"/>
          <w:color w:val="000000" w:themeColor="text1"/>
          <w:sz w:val="24"/>
          <w:u w:val="single"/>
        </w:rPr>
      </w:pPr>
    </w:p>
    <w:p w:rsidR="00E4396F" w:rsidRPr="00875256" w:rsidRDefault="00E4396F" w:rsidP="00875256">
      <w:pPr>
        <w:pStyle w:val="Ttulo"/>
        <w:spacing w:line="276" w:lineRule="auto"/>
        <w:jc w:val="left"/>
        <w:rPr>
          <w:rFonts w:ascii="Arial" w:hAnsi="Arial" w:cs="Arial"/>
          <w:b w:val="0"/>
          <w:bCs w:val="0"/>
          <w:color w:val="000000" w:themeColor="text1"/>
          <w:sz w:val="24"/>
          <w:u w:val="single"/>
        </w:rPr>
      </w:pPr>
    </w:p>
    <w:p w:rsidR="00E4396F" w:rsidRPr="00875256" w:rsidRDefault="00E4396F" w:rsidP="00875256">
      <w:pPr>
        <w:pStyle w:val="Ttulo"/>
        <w:spacing w:line="276" w:lineRule="auto"/>
        <w:jc w:val="both"/>
        <w:rPr>
          <w:rFonts w:ascii="Arial" w:hAnsi="Arial" w:cs="Arial"/>
          <w:b w:val="0"/>
          <w:bCs w:val="0"/>
          <w:color w:val="000000" w:themeColor="text1"/>
          <w:sz w:val="24"/>
          <w:u w:val="single"/>
        </w:rPr>
      </w:pPr>
      <w:r w:rsidRPr="00875256">
        <w:rPr>
          <w:rFonts w:ascii="Arial" w:hAnsi="Arial" w:cs="Arial"/>
          <w:b w:val="0"/>
          <w:bCs w:val="0"/>
          <w:color w:val="000000" w:themeColor="text1"/>
          <w:sz w:val="24"/>
        </w:rPr>
        <w:tab/>
      </w:r>
      <w:r w:rsidRPr="00875256">
        <w:rPr>
          <w:rFonts w:ascii="Arial" w:hAnsi="Arial" w:cs="Arial"/>
          <w:b w:val="0"/>
          <w:bCs w:val="0"/>
          <w:color w:val="000000" w:themeColor="text1"/>
          <w:sz w:val="24"/>
        </w:rPr>
        <w:tab/>
      </w:r>
      <w:r w:rsidR="003F4E8B">
        <w:rPr>
          <w:rFonts w:ascii="Arial" w:hAnsi="Arial" w:cs="Arial"/>
          <w:b w:val="0"/>
          <w:bCs w:val="0"/>
          <w:color w:val="000000" w:themeColor="text1"/>
          <w:sz w:val="24"/>
          <w:u w:val="single"/>
        </w:rPr>
        <w:t>Senhor</w:t>
      </w:r>
      <w:r w:rsidRPr="00875256">
        <w:rPr>
          <w:rFonts w:ascii="Arial" w:hAnsi="Arial" w:cs="Arial"/>
          <w:b w:val="0"/>
          <w:bCs w:val="0"/>
          <w:color w:val="000000" w:themeColor="text1"/>
          <w:sz w:val="24"/>
          <w:u w:val="single"/>
        </w:rPr>
        <w:t xml:space="preserve"> Presidente</w:t>
      </w:r>
    </w:p>
    <w:p w:rsidR="00E4396F" w:rsidRPr="00875256" w:rsidRDefault="00E4396F" w:rsidP="00875256">
      <w:pPr>
        <w:pStyle w:val="Ttulo"/>
        <w:spacing w:line="276" w:lineRule="auto"/>
        <w:jc w:val="both"/>
        <w:rPr>
          <w:rFonts w:ascii="Arial" w:hAnsi="Arial" w:cs="Arial"/>
          <w:b w:val="0"/>
          <w:bCs w:val="0"/>
          <w:color w:val="000000" w:themeColor="text1"/>
          <w:sz w:val="24"/>
          <w:u w:val="single"/>
        </w:rPr>
      </w:pPr>
      <w:r w:rsidRPr="00875256">
        <w:rPr>
          <w:rFonts w:ascii="Arial" w:hAnsi="Arial" w:cs="Arial"/>
          <w:b w:val="0"/>
          <w:bCs w:val="0"/>
          <w:color w:val="000000" w:themeColor="text1"/>
          <w:sz w:val="24"/>
        </w:rPr>
        <w:tab/>
      </w:r>
      <w:r w:rsidRPr="00875256">
        <w:rPr>
          <w:rFonts w:ascii="Arial" w:hAnsi="Arial" w:cs="Arial"/>
          <w:b w:val="0"/>
          <w:bCs w:val="0"/>
          <w:color w:val="000000" w:themeColor="text1"/>
          <w:sz w:val="24"/>
        </w:rPr>
        <w:tab/>
      </w:r>
      <w:r w:rsidRPr="00875256">
        <w:rPr>
          <w:rFonts w:ascii="Arial" w:hAnsi="Arial" w:cs="Arial"/>
          <w:b w:val="0"/>
          <w:bCs w:val="0"/>
          <w:color w:val="000000" w:themeColor="text1"/>
          <w:sz w:val="24"/>
          <w:u w:val="single"/>
        </w:rPr>
        <w:t>Senhoras Vereadoras</w:t>
      </w:r>
    </w:p>
    <w:p w:rsidR="00E4396F" w:rsidRDefault="00E4396F" w:rsidP="00875256">
      <w:pPr>
        <w:pStyle w:val="Ttulo"/>
        <w:spacing w:line="276" w:lineRule="auto"/>
        <w:jc w:val="both"/>
        <w:rPr>
          <w:rFonts w:ascii="Arial" w:hAnsi="Arial" w:cs="Arial"/>
          <w:b w:val="0"/>
          <w:bCs w:val="0"/>
          <w:color w:val="000000" w:themeColor="text1"/>
          <w:sz w:val="24"/>
          <w:u w:val="single"/>
        </w:rPr>
      </w:pPr>
      <w:r w:rsidRPr="00875256">
        <w:rPr>
          <w:rFonts w:ascii="Arial" w:hAnsi="Arial" w:cs="Arial"/>
          <w:b w:val="0"/>
          <w:bCs w:val="0"/>
          <w:color w:val="000000" w:themeColor="text1"/>
          <w:sz w:val="24"/>
        </w:rPr>
        <w:tab/>
      </w:r>
      <w:r w:rsidRPr="00875256">
        <w:rPr>
          <w:rFonts w:ascii="Arial" w:hAnsi="Arial" w:cs="Arial"/>
          <w:b w:val="0"/>
          <w:bCs w:val="0"/>
          <w:color w:val="000000" w:themeColor="text1"/>
          <w:sz w:val="24"/>
        </w:rPr>
        <w:tab/>
      </w:r>
      <w:r w:rsidRPr="00875256">
        <w:rPr>
          <w:rFonts w:ascii="Arial" w:hAnsi="Arial" w:cs="Arial"/>
          <w:b w:val="0"/>
          <w:bCs w:val="0"/>
          <w:color w:val="000000" w:themeColor="text1"/>
          <w:sz w:val="24"/>
          <w:u w:val="single"/>
        </w:rPr>
        <w:t>Senhores Vereadores</w:t>
      </w:r>
    </w:p>
    <w:p w:rsidR="003F4E8B" w:rsidRPr="00875256" w:rsidRDefault="003F4E8B" w:rsidP="00875256">
      <w:pPr>
        <w:pStyle w:val="Ttulo"/>
        <w:spacing w:line="276" w:lineRule="auto"/>
        <w:jc w:val="both"/>
        <w:rPr>
          <w:rFonts w:ascii="Arial" w:hAnsi="Arial" w:cs="Arial"/>
          <w:b w:val="0"/>
          <w:bCs w:val="0"/>
          <w:color w:val="000000" w:themeColor="text1"/>
          <w:sz w:val="24"/>
          <w:u w:val="single"/>
        </w:rPr>
      </w:pPr>
    </w:p>
    <w:p w:rsidR="00E4396F" w:rsidRPr="00875256" w:rsidRDefault="00E4396F" w:rsidP="00875256">
      <w:pPr>
        <w:pStyle w:val="Ttulo"/>
        <w:spacing w:line="276" w:lineRule="auto"/>
        <w:jc w:val="both"/>
        <w:rPr>
          <w:rFonts w:ascii="Arial" w:hAnsi="Arial" w:cs="Arial"/>
          <w:b w:val="0"/>
          <w:bCs w:val="0"/>
          <w:color w:val="000000" w:themeColor="text1"/>
          <w:sz w:val="24"/>
        </w:rPr>
      </w:pPr>
    </w:p>
    <w:p w:rsidR="00E4396F" w:rsidRDefault="00E4396F" w:rsidP="00875256">
      <w:pPr>
        <w:jc w:val="both"/>
        <w:rPr>
          <w:rFonts w:ascii="Arial" w:hAnsi="Arial" w:cs="Arial"/>
          <w:i/>
          <w:color w:val="000000" w:themeColor="text1"/>
          <w:sz w:val="24"/>
          <w:szCs w:val="24"/>
        </w:rPr>
      </w:pPr>
      <w:r w:rsidRPr="00875256">
        <w:rPr>
          <w:rFonts w:ascii="Arial" w:hAnsi="Arial" w:cs="Arial"/>
          <w:color w:val="000000" w:themeColor="text1"/>
          <w:sz w:val="24"/>
        </w:rPr>
        <w:tab/>
      </w:r>
      <w:r w:rsidRPr="00875256">
        <w:rPr>
          <w:rFonts w:ascii="Arial" w:hAnsi="Arial" w:cs="Arial"/>
          <w:color w:val="000000" w:themeColor="text1"/>
          <w:sz w:val="24"/>
        </w:rPr>
        <w:tab/>
        <w:t xml:space="preserve">Estamos apresentando para análise, discussão e votação </w:t>
      </w:r>
      <w:r w:rsidR="00474241">
        <w:rPr>
          <w:rFonts w:ascii="Arial" w:hAnsi="Arial" w:cs="Arial"/>
          <w:color w:val="000000" w:themeColor="text1"/>
          <w:sz w:val="24"/>
        </w:rPr>
        <w:t>o presente Projeto de Lei nº 016</w:t>
      </w:r>
      <w:r w:rsidRPr="00875256">
        <w:rPr>
          <w:rFonts w:ascii="Arial" w:hAnsi="Arial" w:cs="Arial"/>
          <w:color w:val="000000" w:themeColor="text1"/>
          <w:sz w:val="24"/>
        </w:rPr>
        <w:t>/202</w:t>
      </w:r>
      <w:r w:rsidR="00474241">
        <w:rPr>
          <w:rFonts w:ascii="Arial" w:hAnsi="Arial" w:cs="Arial"/>
          <w:color w:val="000000" w:themeColor="text1"/>
          <w:sz w:val="24"/>
        </w:rPr>
        <w:t>6</w:t>
      </w:r>
      <w:r w:rsidRPr="00875256">
        <w:rPr>
          <w:rFonts w:ascii="Arial" w:hAnsi="Arial" w:cs="Arial"/>
          <w:color w:val="000000" w:themeColor="text1"/>
          <w:sz w:val="24"/>
        </w:rPr>
        <w:t xml:space="preserve">, </w:t>
      </w:r>
      <w:r w:rsidRPr="00875256">
        <w:rPr>
          <w:rFonts w:ascii="Arial" w:hAnsi="Arial" w:cs="Arial"/>
          <w:i/>
          <w:color w:val="000000" w:themeColor="text1"/>
          <w:sz w:val="24"/>
          <w:szCs w:val="24"/>
        </w:rPr>
        <w:t>ALTERA AFETAÇÃO DE BENS PÚBLICOS IMÓVEIS DESTINADOS A ÁREA VERDE, PARA BENS PÚBLICOS DE ZONA ESPECIAL DE INTERESSE SOCIAL, CLASSIFICA BEM PÚBLICO IMÓVEL COMO ZONA ESPECIAL DE INTERESSE SOCIAL, E DÁ OUTRAS PROVIDÊNCIAS.</w:t>
      </w:r>
    </w:p>
    <w:p w:rsidR="003F4E8B" w:rsidRPr="003F4E8B" w:rsidRDefault="003F4E8B" w:rsidP="003F4E8B">
      <w:pPr>
        <w:ind w:firstLine="1418"/>
        <w:jc w:val="both"/>
        <w:rPr>
          <w:rFonts w:ascii="Arial" w:hAnsi="Arial" w:cs="Arial"/>
          <w:color w:val="000000" w:themeColor="text1"/>
          <w:sz w:val="24"/>
          <w:szCs w:val="24"/>
        </w:rPr>
      </w:pPr>
      <w:r w:rsidRPr="003F4E8B">
        <w:rPr>
          <w:rFonts w:ascii="Arial" w:hAnsi="Arial" w:cs="Arial"/>
          <w:color w:val="000000" w:themeColor="text1"/>
          <w:sz w:val="24"/>
          <w:szCs w:val="24"/>
        </w:rPr>
        <w:t>O Projeto de Lei nº 016/2026 tem como finalidade alterar a afetação de bens públicos imóveis, que atualmente estão destinados a áreas verdes, para que passem a ser classificados como Zonas Especiais de Interesse Social (ZEIS). Neste momento, trata-se apenas da mudança de destinação jurídica dos imóveis, sem implantação imediata de loteamentos.</w:t>
      </w:r>
    </w:p>
    <w:p w:rsidR="003F4E8B" w:rsidRPr="003F4E8B" w:rsidRDefault="003F4E8B" w:rsidP="003F4E8B">
      <w:pPr>
        <w:ind w:firstLine="1418"/>
        <w:jc w:val="both"/>
        <w:rPr>
          <w:rFonts w:ascii="Arial" w:hAnsi="Arial" w:cs="Arial"/>
          <w:color w:val="000000" w:themeColor="text1"/>
          <w:sz w:val="24"/>
          <w:szCs w:val="24"/>
        </w:rPr>
      </w:pPr>
      <w:r w:rsidRPr="003F4E8B">
        <w:rPr>
          <w:rFonts w:ascii="Arial" w:hAnsi="Arial" w:cs="Arial"/>
          <w:color w:val="000000" w:themeColor="text1"/>
          <w:sz w:val="24"/>
          <w:szCs w:val="24"/>
        </w:rPr>
        <w:t>A intenção da Administração Municipal é utilizar essas áreas, futuramente, para projetos habitacionais voltados às famílias de baixa renda, atendendo ao direito social à moradia e às diretrizes do Estatuto da Cidade. Ressalta-se que qualquer proposta de loteamento ou construção dependerá de projetos específicos, os quais deverão ser submetidos à análise e aprovação da Câmara Municipal, garantindo transparência e legalidade em todas as etapas.</w:t>
      </w:r>
    </w:p>
    <w:p w:rsidR="003F4E8B" w:rsidRPr="003F4E8B" w:rsidRDefault="003F4E8B" w:rsidP="003F4E8B">
      <w:pPr>
        <w:ind w:firstLine="1418"/>
        <w:jc w:val="both"/>
        <w:rPr>
          <w:rFonts w:ascii="Arial" w:hAnsi="Arial" w:cs="Arial"/>
          <w:color w:val="000000" w:themeColor="text1"/>
          <w:sz w:val="24"/>
        </w:rPr>
      </w:pPr>
      <w:r w:rsidRPr="003F4E8B">
        <w:rPr>
          <w:rFonts w:ascii="Arial" w:hAnsi="Arial" w:cs="Arial"/>
          <w:color w:val="000000" w:themeColor="text1"/>
          <w:sz w:val="24"/>
        </w:rPr>
        <w:t xml:space="preserve">No que diz respeito </w:t>
      </w:r>
      <w:proofErr w:type="gramStart"/>
      <w:r w:rsidRPr="003F4E8B">
        <w:rPr>
          <w:rFonts w:ascii="Arial" w:hAnsi="Arial" w:cs="Arial"/>
          <w:color w:val="000000" w:themeColor="text1"/>
          <w:sz w:val="24"/>
        </w:rPr>
        <w:t>as</w:t>
      </w:r>
      <w:proofErr w:type="gramEnd"/>
      <w:r w:rsidRPr="003F4E8B">
        <w:rPr>
          <w:rFonts w:ascii="Arial" w:hAnsi="Arial" w:cs="Arial"/>
          <w:color w:val="000000" w:themeColor="text1"/>
          <w:sz w:val="24"/>
        </w:rPr>
        <w:t xml:space="preserve"> confrontações do Imóveis citadas no Projeto de Lei, ressalva-se que podem ocorrer divergências das mesmas com as atuais confrontações, todavia o Projeto seguiu as confrontações constantes nas Matriculas dos referidos Imóveis junto ao Registro de Imóveis, pois legalmente é o que se tem validade, qual seja  a confrontação presente na Matricula, assim pedimos o entendimento nesse ponto.</w:t>
      </w:r>
    </w:p>
    <w:p w:rsidR="00E4396F" w:rsidRPr="003F4E8B" w:rsidRDefault="003F4E8B" w:rsidP="003F4E8B">
      <w:pPr>
        <w:ind w:firstLine="1418"/>
        <w:jc w:val="both"/>
        <w:rPr>
          <w:rFonts w:ascii="Arial" w:hAnsi="Arial" w:cs="Arial"/>
          <w:color w:val="000000" w:themeColor="text1"/>
          <w:sz w:val="24"/>
          <w:szCs w:val="24"/>
        </w:rPr>
      </w:pPr>
      <w:r w:rsidRPr="003F4E8B">
        <w:rPr>
          <w:rFonts w:ascii="Arial" w:hAnsi="Arial" w:cs="Arial"/>
          <w:color w:val="000000" w:themeColor="text1"/>
          <w:sz w:val="24"/>
          <w:szCs w:val="24"/>
        </w:rPr>
        <w:t>Assim, a presente iniciativa representa apenas o primeiro passo para viabilizar políticas públicas de habitação popular, sem prejuízo ao processo legislativo regular que assegurará a participação e deliberação do Poder Legislativo.</w:t>
      </w:r>
    </w:p>
    <w:p w:rsidR="009865CE" w:rsidRPr="003F4E8B" w:rsidRDefault="009865CE" w:rsidP="00875256">
      <w:pPr>
        <w:jc w:val="both"/>
        <w:rPr>
          <w:rFonts w:ascii="Arial" w:hAnsi="Arial" w:cs="Arial"/>
          <w:color w:val="000000" w:themeColor="text1"/>
          <w:sz w:val="24"/>
        </w:rPr>
      </w:pPr>
      <w:r w:rsidRPr="003F4E8B">
        <w:rPr>
          <w:rFonts w:ascii="Arial" w:hAnsi="Arial" w:cs="Arial"/>
          <w:color w:val="000000" w:themeColor="text1"/>
          <w:sz w:val="24"/>
        </w:rPr>
        <w:tab/>
      </w:r>
      <w:r w:rsidRPr="003F4E8B">
        <w:rPr>
          <w:rFonts w:ascii="Arial" w:hAnsi="Arial" w:cs="Arial"/>
          <w:color w:val="000000" w:themeColor="text1"/>
          <w:sz w:val="24"/>
        </w:rPr>
        <w:tab/>
      </w:r>
    </w:p>
    <w:p w:rsidR="00875256" w:rsidRPr="003F4E8B" w:rsidRDefault="009865CE" w:rsidP="003F4E8B">
      <w:pPr>
        <w:pStyle w:val="NormalWeb"/>
        <w:spacing w:before="0" w:beforeAutospacing="0" w:after="240" w:afterAutospacing="0" w:line="276" w:lineRule="auto"/>
        <w:jc w:val="both"/>
        <w:textAlignment w:val="baseline"/>
        <w:rPr>
          <w:rFonts w:ascii="Arial" w:hAnsi="Arial" w:cs="Arial"/>
          <w:color w:val="000000" w:themeColor="text1"/>
        </w:rPr>
      </w:pPr>
      <w:r w:rsidRPr="003F4E8B">
        <w:rPr>
          <w:rFonts w:ascii="Arial" w:hAnsi="Arial" w:cs="Arial"/>
          <w:color w:val="000000" w:themeColor="text1"/>
        </w:rPr>
        <w:lastRenderedPageBreak/>
        <w:tab/>
      </w:r>
      <w:r w:rsidRPr="003F4E8B">
        <w:rPr>
          <w:rFonts w:ascii="Arial" w:hAnsi="Arial" w:cs="Arial"/>
          <w:color w:val="000000" w:themeColor="text1"/>
        </w:rPr>
        <w:tab/>
      </w:r>
    </w:p>
    <w:p w:rsidR="00875256" w:rsidRPr="003F4E8B" w:rsidRDefault="00875256" w:rsidP="00875256">
      <w:pPr>
        <w:pStyle w:val="NormalWeb"/>
        <w:spacing w:before="0" w:beforeAutospacing="0" w:after="240" w:afterAutospacing="0" w:line="276" w:lineRule="auto"/>
        <w:ind w:firstLine="708"/>
        <w:jc w:val="both"/>
        <w:textAlignment w:val="baseline"/>
        <w:rPr>
          <w:rFonts w:ascii="Arial" w:hAnsi="Arial" w:cs="Arial"/>
          <w:color w:val="000000" w:themeColor="text1"/>
          <w:shd w:val="clear" w:color="auto" w:fill="FFFFFF"/>
        </w:rPr>
      </w:pPr>
      <w:r w:rsidRPr="003F4E8B">
        <w:rPr>
          <w:rFonts w:ascii="Arial" w:hAnsi="Arial" w:cs="Arial"/>
          <w:color w:val="000000" w:themeColor="text1"/>
        </w:rPr>
        <w:t xml:space="preserve">Portanto, são essas, </w:t>
      </w:r>
      <w:proofErr w:type="gramStart"/>
      <w:r w:rsidRPr="003F4E8B">
        <w:rPr>
          <w:rFonts w:ascii="Arial" w:hAnsi="Arial" w:cs="Arial"/>
          <w:color w:val="000000" w:themeColor="text1"/>
        </w:rPr>
        <w:t>Sr.ª</w:t>
      </w:r>
      <w:proofErr w:type="gramEnd"/>
      <w:r w:rsidRPr="003F4E8B">
        <w:rPr>
          <w:rFonts w:ascii="Arial" w:hAnsi="Arial" w:cs="Arial"/>
          <w:color w:val="000000" w:themeColor="text1"/>
        </w:rPr>
        <w:t xml:space="preserve">. Presidente, senhoras e senhores vereadores as justificativas do Projeto de Lei em anexo, </w:t>
      </w:r>
      <w:r w:rsidRPr="003F4E8B">
        <w:rPr>
          <w:rFonts w:ascii="Arial" w:hAnsi="Arial" w:cs="Arial"/>
          <w:color w:val="000000" w:themeColor="text1"/>
          <w:lang w:eastAsia="en-US"/>
        </w:rPr>
        <w:t xml:space="preserve">e </w:t>
      </w:r>
      <w:r w:rsidRPr="003F4E8B">
        <w:rPr>
          <w:rFonts w:ascii="Arial" w:hAnsi="Arial" w:cs="Arial"/>
          <w:color w:val="000000" w:themeColor="text1"/>
          <w:shd w:val="clear" w:color="auto" w:fill="FFFFFF"/>
        </w:rPr>
        <w:t>na certeza que Vossas Excelências haverão de aprovar a medida proposta, colhemos do ensejo para renovarmos nossos protestos de elevada estima, consideração e apreço, colocando-nos ao inteiro dispor para eventuais esclarecimentos.</w:t>
      </w:r>
    </w:p>
    <w:p w:rsidR="00875256" w:rsidRPr="003F4E8B" w:rsidRDefault="00875256" w:rsidP="00875256">
      <w:pPr>
        <w:pStyle w:val="NormalWeb"/>
        <w:spacing w:before="0" w:beforeAutospacing="0" w:after="240" w:afterAutospacing="0" w:line="276" w:lineRule="auto"/>
        <w:ind w:firstLine="708"/>
        <w:jc w:val="both"/>
        <w:textAlignment w:val="baseline"/>
        <w:rPr>
          <w:rFonts w:ascii="Arial" w:hAnsi="Arial" w:cs="Arial"/>
          <w:color w:val="000000" w:themeColor="text1"/>
          <w:shd w:val="clear" w:color="auto" w:fill="FFFFFF"/>
        </w:rPr>
      </w:pPr>
    </w:p>
    <w:p w:rsidR="00875256" w:rsidRPr="003F4E8B" w:rsidRDefault="003F4E8B" w:rsidP="00875256">
      <w:pPr>
        <w:pStyle w:val="Ttulo"/>
        <w:spacing w:line="276" w:lineRule="auto"/>
        <w:jc w:val="right"/>
        <w:rPr>
          <w:rFonts w:ascii="Arial" w:hAnsi="Arial" w:cs="Arial"/>
          <w:b w:val="0"/>
          <w:color w:val="000000" w:themeColor="text1"/>
          <w:sz w:val="24"/>
          <w:shd w:val="clear" w:color="auto" w:fill="FFFFFF"/>
        </w:rPr>
      </w:pPr>
      <w:r>
        <w:rPr>
          <w:rFonts w:ascii="Arial" w:hAnsi="Arial" w:cs="Arial"/>
          <w:b w:val="0"/>
          <w:color w:val="000000" w:themeColor="text1"/>
          <w:sz w:val="24"/>
          <w:shd w:val="clear" w:color="auto" w:fill="FFFFFF"/>
        </w:rPr>
        <w:tab/>
        <w:t>Campos Borges, 05</w:t>
      </w:r>
      <w:r w:rsidR="00875256" w:rsidRPr="003F4E8B">
        <w:rPr>
          <w:rFonts w:ascii="Arial" w:hAnsi="Arial" w:cs="Arial"/>
          <w:b w:val="0"/>
          <w:color w:val="000000" w:themeColor="text1"/>
          <w:sz w:val="24"/>
          <w:shd w:val="clear" w:color="auto" w:fill="FFFFFF"/>
        </w:rPr>
        <w:t xml:space="preserve"> de </w:t>
      </w:r>
      <w:r>
        <w:rPr>
          <w:rFonts w:ascii="Arial" w:hAnsi="Arial" w:cs="Arial"/>
          <w:b w:val="0"/>
          <w:color w:val="000000" w:themeColor="text1"/>
          <w:sz w:val="24"/>
          <w:shd w:val="clear" w:color="auto" w:fill="FFFFFF"/>
        </w:rPr>
        <w:t>março</w:t>
      </w:r>
      <w:r w:rsidR="00875256" w:rsidRPr="003F4E8B">
        <w:rPr>
          <w:rFonts w:ascii="Arial" w:hAnsi="Arial" w:cs="Arial"/>
          <w:b w:val="0"/>
          <w:color w:val="000000" w:themeColor="text1"/>
          <w:sz w:val="24"/>
          <w:shd w:val="clear" w:color="auto" w:fill="FFFFFF"/>
        </w:rPr>
        <w:t xml:space="preserve"> de 202</w:t>
      </w:r>
      <w:r>
        <w:rPr>
          <w:rFonts w:ascii="Arial" w:hAnsi="Arial" w:cs="Arial"/>
          <w:b w:val="0"/>
          <w:color w:val="000000" w:themeColor="text1"/>
          <w:sz w:val="24"/>
          <w:shd w:val="clear" w:color="auto" w:fill="FFFFFF"/>
        </w:rPr>
        <w:t>6</w:t>
      </w:r>
      <w:r w:rsidR="00875256" w:rsidRPr="003F4E8B">
        <w:rPr>
          <w:rFonts w:ascii="Arial" w:hAnsi="Arial" w:cs="Arial"/>
          <w:b w:val="0"/>
          <w:color w:val="000000" w:themeColor="text1"/>
          <w:sz w:val="24"/>
          <w:shd w:val="clear" w:color="auto" w:fill="FFFFFF"/>
        </w:rPr>
        <w:t>.</w:t>
      </w:r>
    </w:p>
    <w:p w:rsidR="00875256" w:rsidRPr="003F4E8B" w:rsidRDefault="00875256" w:rsidP="00875256">
      <w:pPr>
        <w:pStyle w:val="Ttulo"/>
        <w:spacing w:line="276" w:lineRule="auto"/>
        <w:jc w:val="right"/>
        <w:rPr>
          <w:rFonts w:ascii="Arial" w:hAnsi="Arial" w:cs="Arial"/>
          <w:b w:val="0"/>
          <w:color w:val="000000" w:themeColor="text1"/>
          <w:sz w:val="24"/>
          <w:shd w:val="clear" w:color="auto" w:fill="FFFFFF"/>
        </w:rPr>
      </w:pPr>
    </w:p>
    <w:p w:rsidR="00875256" w:rsidRPr="003F4E8B" w:rsidRDefault="00875256" w:rsidP="00875256">
      <w:pPr>
        <w:pStyle w:val="Ttulo"/>
        <w:spacing w:line="276" w:lineRule="auto"/>
        <w:jc w:val="right"/>
        <w:rPr>
          <w:rFonts w:ascii="Arial" w:hAnsi="Arial" w:cs="Arial"/>
          <w:b w:val="0"/>
          <w:color w:val="000000" w:themeColor="text1"/>
          <w:sz w:val="24"/>
          <w:shd w:val="clear" w:color="auto" w:fill="FFFFFF"/>
        </w:rPr>
      </w:pPr>
    </w:p>
    <w:p w:rsidR="00875256" w:rsidRPr="003F4E8B" w:rsidRDefault="00875256" w:rsidP="00875256">
      <w:pPr>
        <w:pStyle w:val="Ttulo"/>
        <w:spacing w:line="276" w:lineRule="auto"/>
        <w:jc w:val="right"/>
        <w:rPr>
          <w:rFonts w:ascii="Arial" w:hAnsi="Arial" w:cs="Arial"/>
          <w:b w:val="0"/>
          <w:color w:val="000000" w:themeColor="text1"/>
          <w:sz w:val="24"/>
          <w:shd w:val="clear" w:color="auto" w:fill="FFFFFF"/>
        </w:rPr>
      </w:pPr>
    </w:p>
    <w:p w:rsidR="00875256" w:rsidRPr="003F4E8B" w:rsidRDefault="00875256" w:rsidP="00875256">
      <w:pPr>
        <w:pStyle w:val="Ttulo"/>
        <w:spacing w:line="276" w:lineRule="auto"/>
        <w:jc w:val="left"/>
        <w:rPr>
          <w:rFonts w:ascii="Arial" w:hAnsi="Arial" w:cs="Arial"/>
          <w:b w:val="0"/>
          <w:color w:val="000000" w:themeColor="text1"/>
          <w:sz w:val="24"/>
          <w:shd w:val="clear" w:color="auto" w:fill="FFFFFF"/>
        </w:rPr>
      </w:pPr>
    </w:p>
    <w:p w:rsidR="00875256" w:rsidRPr="003F4E8B" w:rsidRDefault="00875256" w:rsidP="00875256">
      <w:pPr>
        <w:pStyle w:val="Ttulo"/>
        <w:spacing w:line="276" w:lineRule="auto"/>
        <w:rPr>
          <w:rFonts w:ascii="Arial" w:hAnsi="Arial" w:cs="Arial"/>
          <w:bCs w:val="0"/>
          <w:color w:val="000000" w:themeColor="text1"/>
          <w:sz w:val="24"/>
        </w:rPr>
      </w:pPr>
      <w:r w:rsidRPr="003F4E8B">
        <w:rPr>
          <w:rFonts w:ascii="Arial" w:hAnsi="Arial" w:cs="Arial"/>
          <w:bCs w:val="0"/>
          <w:color w:val="000000" w:themeColor="text1"/>
          <w:sz w:val="24"/>
        </w:rPr>
        <w:t>CLEONICE PASQUALOTTO DA PAIXÃO TOLEDO</w:t>
      </w:r>
    </w:p>
    <w:p w:rsidR="00875256" w:rsidRPr="003F4E8B" w:rsidRDefault="00875256" w:rsidP="00875256">
      <w:pPr>
        <w:pStyle w:val="Ttulo"/>
        <w:spacing w:line="276" w:lineRule="auto"/>
        <w:rPr>
          <w:rFonts w:ascii="Arial" w:hAnsi="Arial" w:cs="Arial"/>
          <w:b w:val="0"/>
          <w:bCs w:val="0"/>
          <w:color w:val="000000" w:themeColor="text1"/>
          <w:sz w:val="24"/>
        </w:rPr>
      </w:pPr>
      <w:r w:rsidRPr="003F4E8B">
        <w:rPr>
          <w:rFonts w:ascii="Arial" w:hAnsi="Arial" w:cs="Arial"/>
          <w:b w:val="0"/>
          <w:bCs w:val="0"/>
          <w:color w:val="000000" w:themeColor="text1"/>
          <w:sz w:val="24"/>
        </w:rPr>
        <w:t>Prefeita Municipal</w:t>
      </w:r>
    </w:p>
    <w:p w:rsidR="00875256" w:rsidRPr="003F4E8B" w:rsidRDefault="00875256" w:rsidP="00875256">
      <w:pPr>
        <w:pStyle w:val="NormalWeb"/>
        <w:spacing w:before="0" w:beforeAutospacing="0" w:after="240" w:afterAutospacing="0" w:line="276" w:lineRule="auto"/>
        <w:ind w:firstLine="708"/>
        <w:jc w:val="both"/>
        <w:textAlignment w:val="baseline"/>
        <w:rPr>
          <w:rFonts w:ascii="Arial" w:hAnsi="Arial" w:cs="Arial"/>
          <w:color w:val="000000" w:themeColor="text1"/>
        </w:rPr>
      </w:pPr>
      <w:r w:rsidRPr="003F4E8B">
        <w:rPr>
          <w:rFonts w:ascii="Arial" w:hAnsi="Arial" w:cs="Arial"/>
          <w:color w:val="000000" w:themeColor="text1"/>
        </w:rPr>
        <w:t xml:space="preserve"> </w:t>
      </w:r>
    </w:p>
    <w:p w:rsidR="00E4396F" w:rsidRPr="00121408" w:rsidRDefault="00E4396F" w:rsidP="00E4396F">
      <w:pPr>
        <w:pStyle w:val="Ttulo"/>
        <w:spacing w:line="360" w:lineRule="auto"/>
        <w:jc w:val="both"/>
        <w:rPr>
          <w:rFonts w:ascii="Arial" w:hAnsi="Arial" w:cs="Arial"/>
          <w:b w:val="0"/>
          <w:sz w:val="24"/>
        </w:rPr>
      </w:pPr>
    </w:p>
    <w:sectPr w:rsidR="00E4396F" w:rsidRPr="00121408" w:rsidSect="006F0F39">
      <w:pgSz w:w="11906" w:h="16838"/>
      <w:pgMar w:top="226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45B7"/>
    <w:rsid w:val="00094EAE"/>
    <w:rsid w:val="00097484"/>
    <w:rsid w:val="000D0E3E"/>
    <w:rsid w:val="00121408"/>
    <w:rsid w:val="00144EA1"/>
    <w:rsid w:val="0031634F"/>
    <w:rsid w:val="003F4E8B"/>
    <w:rsid w:val="00474241"/>
    <w:rsid w:val="004843A3"/>
    <w:rsid w:val="004A122B"/>
    <w:rsid w:val="00574BC5"/>
    <w:rsid w:val="006F0F39"/>
    <w:rsid w:val="008532B7"/>
    <w:rsid w:val="00875256"/>
    <w:rsid w:val="009865CE"/>
    <w:rsid w:val="00A745B7"/>
    <w:rsid w:val="00AC5EC1"/>
    <w:rsid w:val="00C14DFD"/>
    <w:rsid w:val="00E4396F"/>
    <w:rsid w:val="00FE02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745B7"/>
    <w:pPr>
      <w:spacing w:after="0" w:line="240" w:lineRule="auto"/>
      <w:jc w:val="center"/>
    </w:pPr>
    <w:rPr>
      <w:rFonts w:ascii="Times New Roman" w:eastAsia="Times New Roman" w:hAnsi="Times New Roman" w:cs="Times New Roman"/>
      <w:b/>
      <w:bCs/>
      <w:sz w:val="28"/>
      <w:szCs w:val="24"/>
    </w:rPr>
  </w:style>
  <w:style w:type="character" w:customStyle="1" w:styleId="TtuloChar">
    <w:name w:val="Título Char"/>
    <w:basedOn w:val="Fontepargpadro"/>
    <w:link w:val="Ttulo"/>
    <w:rsid w:val="00A745B7"/>
    <w:rPr>
      <w:rFonts w:ascii="Times New Roman" w:eastAsia="Times New Roman" w:hAnsi="Times New Roman" w:cs="Times New Roman"/>
      <w:b/>
      <w:bCs/>
      <w:sz w:val="28"/>
      <w:szCs w:val="24"/>
    </w:rPr>
  </w:style>
  <w:style w:type="paragraph" w:styleId="Subttulo">
    <w:name w:val="Subtitle"/>
    <w:basedOn w:val="Normal"/>
    <w:next w:val="Normal"/>
    <w:link w:val="SubttuloChar"/>
    <w:uiPriority w:val="11"/>
    <w:qFormat/>
    <w:rsid w:val="00094EAE"/>
    <w:pPr>
      <w:numPr>
        <w:ilvl w:val="1"/>
      </w:numPr>
      <w:spacing w:after="160" w:line="254" w:lineRule="auto"/>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94EAE"/>
    <w:rPr>
      <w:rFonts w:eastAsiaTheme="minorEastAsia"/>
      <w:color w:val="5A5A5A" w:themeColor="text1" w:themeTint="A5"/>
      <w:spacing w:val="15"/>
    </w:rPr>
  </w:style>
  <w:style w:type="character" w:styleId="Forte">
    <w:name w:val="Strong"/>
    <w:basedOn w:val="Fontepargpadro"/>
    <w:uiPriority w:val="22"/>
    <w:qFormat/>
    <w:rsid w:val="00097484"/>
    <w:rPr>
      <w:b/>
      <w:bCs/>
    </w:rPr>
  </w:style>
  <w:style w:type="paragraph" w:styleId="NormalWeb">
    <w:name w:val="Normal (Web)"/>
    <w:basedOn w:val="Normal"/>
    <w:uiPriority w:val="99"/>
    <w:rsid w:val="0087525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7044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SCHERER PEREIRA</dc:creator>
  <cp:lastModifiedBy>ANDREI SCHERER PEREIRA</cp:lastModifiedBy>
  <cp:revision>2</cp:revision>
  <cp:lastPrinted>2026-03-05T19:29:00Z</cp:lastPrinted>
  <dcterms:created xsi:type="dcterms:W3CDTF">2026-03-05T19:30:00Z</dcterms:created>
  <dcterms:modified xsi:type="dcterms:W3CDTF">2026-03-05T19:30:00Z</dcterms:modified>
</cp:coreProperties>
</file>