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4A81" w:rsidRDefault="00044A81" w:rsidP="00B5751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B57510">
        <w:rPr>
          <w:rFonts w:ascii="Times New Roman" w:hAnsi="Times New Roman" w:cs="Times New Roman"/>
          <w:b/>
          <w:sz w:val="24"/>
          <w:szCs w:val="24"/>
        </w:rPr>
        <w:t>4</w:t>
      </w:r>
      <w:r w:rsidR="00583D92">
        <w:rPr>
          <w:rFonts w:ascii="Times New Roman" w:hAnsi="Times New Roman" w:cs="Times New Roman"/>
          <w:b/>
          <w:sz w:val="24"/>
          <w:szCs w:val="24"/>
        </w:rPr>
        <w:t>,</w:t>
      </w:r>
      <w:r w:rsidR="00F024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705AB">
        <w:rPr>
          <w:rFonts w:ascii="Times New Roman" w:hAnsi="Times New Roman" w:cs="Times New Roman"/>
          <w:b/>
          <w:sz w:val="24"/>
          <w:szCs w:val="24"/>
        </w:rPr>
        <w:t>06</w:t>
      </w:r>
      <w:r w:rsidRPr="00C827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705AB">
        <w:rPr>
          <w:rFonts w:ascii="Times New Roman" w:hAnsi="Times New Roman" w:cs="Times New Roman"/>
          <w:b/>
          <w:sz w:val="24"/>
          <w:szCs w:val="24"/>
        </w:rPr>
        <w:t>MARCO</w:t>
      </w:r>
      <w:r w:rsidR="00B30621">
        <w:rPr>
          <w:rFonts w:ascii="Times New Roman" w:hAnsi="Times New Roman" w:cs="Times New Roman"/>
          <w:b/>
          <w:sz w:val="24"/>
          <w:szCs w:val="24"/>
        </w:rPr>
        <w:t xml:space="preserve"> DE 2026</w:t>
      </w:r>
      <w:r w:rsidRPr="00C8272D">
        <w:rPr>
          <w:rFonts w:ascii="Times New Roman" w:hAnsi="Times New Roman" w:cs="Times New Roman"/>
          <w:b/>
          <w:sz w:val="24"/>
          <w:szCs w:val="24"/>
        </w:rPr>
        <w:t>.</w:t>
      </w:r>
    </w:p>
    <w:p w:rsidR="00BB25BE" w:rsidRPr="00BB25BE" w:rsidRDefault="00BB25BE" w:rsidP="00B5751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4A81" w:rsidRPr="00C8272D" w:rsidRDefault="00044A81" w:rsidP="00B5751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044A81" w:rsidRPr="00C8272D" w:rsidRDefault="00044A81" w:rsidP="00B5751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Cleonice Pasqualotto da Paixão Toledo,</w:t>
      </w:r>
    </w:p>
    <w:p w:rsidR="00044A81" w:rsidRDefault="00044A81" w:rsidP="00B5751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BB25BE" w:rsidRDefault="00BB25BE" w:rsidP="00B5751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B57510" w:rsidRDefault="00B57510" w:rsidP="00B5751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B57510" w:rsidRPr="00C8272D" w:rsidRDefault="00B57510" w:rsidP="00B57510">
      <w:pPr>
        <w:pStyle w:val="NormalWeb"/>
        <w:spacing w:before="120" w:beforeAutospacing="0" w:after="120" w:afterAutospacing="0" w:line="360" w:lineRule="auto"/>
        <w:ind w:firstLine="851"/>
        <w:jc w:val="both"/>
      </w:pPr>
      <w:r w:rsidRPr="00C8272D">
        <w:t xml:space="preserve">A Vereadora </w:t>
      </w:r>
      <w:r w:rsidRPr="00C8272D">
        <w:rPr>
          <w:b/>
        </w:rPr>
        <w:t xml:space="preserve">CRISTINA SOARES MORAES, </w:t>
      </w:r>
      <w:r w:rsidRPr="00C8272D">
        <w:t xml:space="preserve">vem, respeitosamente, à presença de Vossa Excelência, nos termos do disposto pelo artigo 163 do Regimento Interno da Câmara Municipal de Campos Borges/RS, </w:t>
      </w:r>
      <w:r w:rsidRPr="00C8272D">
        <w:rPr>
          <w:b/>
        </w:rPr>
        <w:t>PROPOR</w:t>
      </w:r>
      <w:r w:rsidRPr="00C8272D">
        <w:t xml:space="preserve"> ao Poder Executivo Municipal a seguinte </w:t>
      </w:r>
      <w:r w:rsidRPr="00C8272D">
        <w:rPr>
          <w:b/>
        </w:rPr>
        <w:t xml:space="preserve">INDICAÇÃO, </w:t>
      </w:r>
      <w:r w:rsidRPr="00C8272D">
        <w:t xml:space="preserve">solicitando que após lida em plenário seja encaminhada ao Chefe do Poder Executivo Municipal. </w:t>
      </w:r>
    </w:p>
    <w:p w:rsidR="00BB25BE" w:rsidRPr="00C8272D" w:rsidRDefault="00BB25BE" w:rsidP="00B5751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B57510" w:rsidRDefault="00B57510" w:rsidP="00B57510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ind w:left="0" w:firstLine="851"/>
        <w:jc w:val="both"/>
      </w:pPr>
      <w:r w:rsidRPr="000E2B46">
        <w:t xml:space="preserve">SUGERE que o Poder </w:t>
      </w:r>
      <w:r w:rsidRPr="00B57510">
        <w:t>Executivo Municipal encaminhe a esta Casa Legislativa Projeto de Lei visando à criação de nova vaga para o cargo</w:t>
      </w:r>
      <w:r w:rsidR="003A790A">
        <w:t xml:space="preserve"> de provimento</w:t>
      </w:r>
      <w:r w:rsidRPr="00B57510">
        <w:t xml:space="preserve"> efetivo de Fisioterapeuta, bem como promova o chamamento dos candidatos aprovados no Concurso Público nº 01/2023, observada a ordem de classificação e o prazo de validade do certame.</w:t>
      </w:r>
    </w:p>
    <w:p w:rsidR="00B57510" w:rsidRDefault="00B57510" w:rsidP="00B57510">
      <w:pPr>
        <w:pStyle w:val="NormalWeb"/>
        <w:spacing w:before="120" w:beforeAutospacing="0" w:after="120" w:afterAutospacing="0" w:line="276" w:lineRule="auto"/>
        <w:jc w:val="both"/>
      </w:pPr>
    </w:p>
    <w:p w:rsidR="003A790A" w:rsidRDefault="00B57510" w:rsidP="003A79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JUSTIFICATIVA</w:t>
      </w:r>
      <w:r w:rsidR="003A7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510" w:rsidRDefault="00B57510" w:rsidP="003A790A">
      <w:pPr>
        <w:spacing w:after="0" w:line="360" w:lineRule="auto"/>
        <w:jc w:val="center"/>
        <w:rPr>
          <w:b/>
          <w:bCs/>
        </w:rPr>
      </w:pPr>
      <w:r w:rsidRPr="003A790A">
        <w:rPr>
          <w:rFonts w:ascii="Times New Roman" w:hAnsi="Times New Roman" w:cs="Times New Roman"/>
          <w:b/>
          <w:bCs/>
          <w:sz w:val="24"/>
          <w:szCs w:val="24"/>
        </w:rPr>
        <w:t>DO AMPARO FÁTICO E JURÍDICO</w:t>
      </w:r>
    </w:p>
    <w:p w:rsidR="003A790A" w:rsidRDefault="003A790A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A presente solicitação fundamenta-se nos seguintes pilares de eficiência e legalidade: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>Déficit Populacional e Recomendação da OMS: Conforme dados do Censo 2022 (IBGE), a população de Campos Borges atingiu 3.613 habitantes. Segundo as diretrizes da Organização Mundial da Saúde (OMS) e os parâmetros de referência do SUS (1 profissional para cada 1.000 habitantes), o número ideal para o município seria de, no mínimo, 4 fisioterapeutas.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>Insuficiência do Quadro Atual: Consultas ao Portal da Transparência (SIM) revelam que o município possui atualmente apenas 1 (um) cargo ocupado para esta especialidade. Tal cenário sobrecarrega o serviço público e compromete o atendimento integral à saúde, especialmente de idosos e pessoas com deficiência.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>Existência de Concurso Válido: O Município realizou o Concurso Público nº 01/2023, que conta com candidatos aprovados e qualificados aguardando convocação.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 xml:space="preserve">Princípio da Economicidade e Continuidade: A criação das vagas e o aproveitamento do concurso vigente evitam gastos desnecessários com novas seleções e atendem ao PL 035-2025, que já </w:t>
      </w:r>
      <w:r w:rsidRPr="00B57510">
        <w:lastRenderedPageBreak/>
        <w:t>sinaliza a intenção de reestruturar a carreira e a carga horária deste cargo para melhor adequação à demanda local.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Diante do exposto, e considerando que a saúde é direito de todos e dever do Estado (Art. 196 da CF/88), solicitamos a sensibilidade do Poder Executivo para sanar esta carência histórica, garantindo atendimento digno à nossa população.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Crescimento e Perfil Populacional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Conforme dados oficiais do Instituto Brasileiro de Geografia e Estatística – Censo 2022, o Município de Campos Borges possui 3.613 habitantes.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Além do critério quantitativo populacional, é imprescindível considerar: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>O aumento progressivo da população idosa;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>A demanda de pacientes em reabilitação pós-cirúrgica;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>Casos de doenças crônicas e degenerativas;</w:t>
      </w: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>Atendimento a pessoas com deficiência;</w:t>
      </w:r>
    </w:p>
    <w:p w:rsidR="003705AB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  <w:r w:rsidRPr="00B57510">
        <w:t>•</w:t>
      </w:r>
      <w:r w:rsidRPr="00B57510">
        <w:tab/>
        <w:t>Demandas oriundas da Atenção Básica e do SUS.</w:t>
      </w:r>
    </w:p>
    <w:p w:rsid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B57510" w:rsidRPr="00B57510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3705AB" w:rsidRDefault="00B57510" w:rsidP="00B57510">
      <w:pPr>
        <w:pStyle w:val="NormalWeb"/>
        <w:spacing w:before="120" w:beforeAutospacing="0" w:after="120" w:afterAutospacing="0" w:line="276" w:lineRule="auto"/>
        <w:ind w:firstLine="851"/>
        <w:jc w:val="right"/>
      </w:pPr>
      <w:r>
        <w:t>Campos Borges/RS</w:t>
      </w:r>
      <w:r w:rsidR="003705AB">
        <w:t>, 06 de março de 2026.</w:t>
      </w:r>
    </w:p>
    <w:p w:rsidR="00097B35" w:rsidRDefault="00097B35" w:rsidP="003A790A">
      <w:pPr>
        <w:pStyle w:val="NormalWeb"/>
        <w:spacing w:before="120" w:beforeAutospacing="0" w:after="120" w:afterAutospacing="0" w:line="276" w:lineRule="auto"/>
        <w:jc w:val="both"/>
      </w:pPr>
    </w:p>
    <w:p w:rsidR="00097B35" w:rsidRDefault="00097B35" w:rsidP="00B57510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3705AB" w:rsidRDefault="003705AB" w:rsidP="00B57510">
      <w:pPr>
        <w:pStyle w:val="NormalWeb"/>
        <w:spacing w:before="120" w:beforeAutospacing="0" w:after="120" w:afterAutospacing="0" w:line="276" w:lineRule="auto"/>
        <w:jc w:val="center"/>
        <w:rPr>
          <w:b/>
          <w:bCs/>
        </w:rPr>
      </w:pPr>
      <w:r>
        <w:t>________________________________________</w:t>
      </w:r>
      <w:r>
        <w:br/>
      </w:r>
      <w:r w:rsidR="00B57510" w:rsidRPr="00C8272D">
        <w:rPr>
          <w:b/>
        </w:rPr>
        <w:t>CRISTINA SOARES MORAES</w:t>
      </w:r>
      <w:r>
        <w:rPr>
          <w:b/>
          <w:bCs/>
        </w:rPr>
        <w:br/>
      </w:r>
      <w:r w:rsidRPr="003705AB">
        <w:rPr>
          <w:b/>
          <w:bCs/>
        </w:rPr>
        <w:t>Vereador</w:t>
      </w:r>
      <w:r w:rsidR="00B57510">
        <w:rPr>
          <w:b/>
          <w:bCs/>
        </w:rPr>
        <w:t>a do PDT</w:t>
      </w:r>
    </w:p>
    <w:p w:rsidR="00097B35" w:rsidRDefault="00097B35" w:rsidP="00B57510">
      <w:pPr>
        <w:pStyle w:val="NormalWeb"/>
        <w:spacing w:before="120" w:beforeAutospacing="0" w:after="120" w:afterAutospacing="0" w:line="276" w:lineRule="auto"/>
        <w:jc w:val="center"/>
        <w:rPr>
          <w:b/>
          <w:bCs/>
        </w:rPr>
      </w:pPr>
    </w:p>
    <w:p w:rsidR="00E670D9" w:rsidRDefault="00E670D9" w:rsidP="00B57510">
      <w:pPr>
        <w:pStyle w:val="NormalWeb"/>
        <w:spacing w:before="120" w:beforeAutospacing="0" w:after="120" w:afterAutospacing="0" w:line="276" w:lineRule="auto"/>
        <w:jc w:val="both"/>
      </w:pPr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7F95" w:rsidRDefault="00A87F95">
      <w:pPr>
        <w:spacing w:after="0" w:line="240" w:lineRule="auto"/>
      </w:pPr>
      <w:r>
        <w:separator/>
      </w:r>
    </w:p>
  </w:endnote>
  <w:endnote w:type="continuationSeparator" w:id="0">
    <w:p w:rsidR="00A87F95" w:rsidRDefault="00A8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212" w:rsidRPr="0020553E" w:rsidRDefault="00B4033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82DCCFE" wp14:editId="301DDD2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193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B40339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B40339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7F95" w:rsidRDefault="00A87F95">
      <w:pPr>
        <w:spacing w:after="0" w:line="240" w:lineRule="auto"/>
      </w:pPr>
      <w:r>
        <w:separator/>
      </w:r>
    </w:p>
  </w:footnote>
  <w:footnote w:type="continuationSeparator" w:id="0">
    <w:p w:rsidR="00A87F95" w:rsidRDefault="00A8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74B" w:rsidRDefault="00B4033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50DA9" wp14:editId="05A9E770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B40339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B40339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B40339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50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B40339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B40339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B40339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205B66" wp14:editId="0E5F3C3D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EE0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6969E03" wp14:editId="0B38DF9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E65922" wp14:editId="62F62672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17C75"/>
    <w:multiLevelType w:val="hybridMultilevel"/>
    <w:tmpl w:val="2FD4574C"/>
    <w:lvl w:ilvl="0" w:tplc="F954A3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F912DA5"/>
    <w:multiLevelType w:val="multilevel"/>
    <w:tmpl w:val="91EA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81"/>
    <w:rsid w:val="00044A81"/>
    <w:rsid w:val="000541DF"/>
    <w:rsid w:val="00097B35"/>
    <w:rsid w:val="000E2B46"/>
    <w:rsid w:val="002045F7"/>
    <w:rsid w:val="00224CD0"/>
    <w:rsid w:val="003705AB"/>
    <w:rsid w:val="003878BD"/>
    <w:rsid w:val="003A790A"/>
    <w:rsid w:val="00583D92"/>
    <w:rsid w:val="00693915"/>
    <w:rsid w:val="00A87F95"/>
    <w:rsid w:val="00AF1219"/>
    <w:rsid w:val="00B30621"/>
    <w:rsid w:val="00B40339"/>
    <w:rsid w:val="00B57510"/>
    <w:rsid w:val="00BB25BE"/>
    <w:rsid w:val="00CD7AAF"/>
    <w:rsid w:val="00E670D9"/>
    <w:rsid w:val="00F0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E308"/>
  <w15:chartTrackingRefBased/>
  <w15:docId w15:val="{D83416FF-08B8-4096-BE7C-1E1802B5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9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4A81"/>
  </w:style>
  <w:style w:type="paragraph" w:styleId="Rodap">
    <w:name w:val="footer"/>
    <w:basedOn w:val="Normal"/>
    <w:link w:val="RodapChar"/>
    <w:uiPriority w:val="99"/>
    <w:semiHidden/>
    <w:unhideWhenUsed/>
    <w:rsid w:val="0004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4A81"/>
  </w:style>
  <w:style w:type="paragraph" w:styleId="NormalWeb">
    <w:name w:val="Normal (Web)"/>
    <w:basedOn w:val="Normal"/>
    <w:uiPriority w:val="99"/>
    <w:unhideWhenUsed/>
    <w:rsid w:val="0004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9391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03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</cp:lastModifiedBy>
  <cp:revision>9</cp:revision>
  <dcterms:created xsi:type="dcterms:W3CDTF">2026-02-23T17:24:00Z</dcterms:created>
  <dcterms:modified xsi:type="dcterms:W3CDTF">2026-03-06T18:36:00Z</dcterms:modified>
</cp:coreProperties>
</file>