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A7C" w:rsidRDefault="00981A7C" w:rsidP="00981A7C">
      <w:pPr>
        <w:spacing w:before="100" w:after="1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LEGISLATIVO 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34AB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>SETEMBRO DE 2025</w:t>
      </w:r>
    </w:p>
    <w:p w:rsidR="00981A7C" w:rsidRPr="007B4AD2" w:rsidRDefault="00981A7C" w:rsidP="00981A7C">
      <w:pPr>
        <w:spacing w:before="100"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A7C" w:rsidRPr="00981A7C" w:rsidRDefault="00981A7C" w:rsidP="00981A7C">
      <w:pPr>
        <w:spacing w:before="100" w:after="10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A7C">
        <w:rPr>
          <w:rFonts w:ascii="Times New Roman" w:hAnsi="Times New Roman" w:cs="Times New Roman"/>
          <w:b/>
          <w:sz w:val="24"/>
          <w:szCs w:val="24"/>
        </w:rPr>
        <w:t>DISPÕE SOBRE A CONCESSÃO DE TÍTULO HONORÍFICO DE PATRONO OU PATRONA DA SEMANA FARROUPILHA, E DÁ OUTRAS PROVIDÊNCIAS.</w:t>
      </w:r>
    </w:p>
    <w:p w:rsidR="00981A7C" w:rsidRPr="007B4AD2" w:rsidRDefault="00981A7C" w:rsidP="00981A7C">
      <w:pPr>
        <w:spacing w:before="100" w:after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1A7C" w:rsidRPr="007B4AD2" w:rsidRDefault="00981A7C" w:rsidP="00981A7C">
      <w:pPr>
        <w:spacing w:before="100" w:after="10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C0F">
        <w:rPr>
          <w:rFonts w:ascii="Times New Roman" w:hAnsi="Times New Roman" w:cs="Times New Roman"/>
          <w:b/>
          <w:sz w:val="24"/>
          <w:szCs w:val="24"/>
        </w:rPr>
        <w:t>O PRESIDENTE DA CÂMARA MUNICIPAL DE CAMPOS BORGES/RS</w:t>
      </w:r>
      <w:r w:rsidRPr="00462C0F">
        <w:rPr>
          <w:rFonts w:ascii="Times New Roman" w:hAnsi="Times New Roman" w:cs="Times New Roman"/>
          <w:sz w:val="24"/>
          <w:szCs w:val="24"/>
        </w:rPr>
        <w:t xml:space="preserve">, </w:t>
      </w:r>
      <w:r w:rsidRPr="00981A7C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7B4AD2">
        <w:rPr>
          <w:rFonts w:ascii="Times New Roman" w:hAnsi="Times New Roman" w:cs="Times New Roman"/>
          <w:sz w:val="24"/>
          <w:szCs w:val="24"/>
        </w:rPr>
        <w:t xml:space="preserve">, no uso das atribuições que lhe são conferidas pelo art. </w:t>
      </w:r>
      <w:r>
        <w:rPr>
          <w:rFonts w:ascii="Times New Roman" w:hAnsi="Times New Roman" w:cs="Times New Roman"/>
          <w:sz w:val="24"/>
          <w:szCs w:val="24"/>
        </w:rPr>
        <w:t>39, § 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7B4AD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inciso II, alínea “J”</w:t>
      </w:r>
      <w:r w:rsidRPr="007B4AD2">
        <w:rPr>
          <w:rFonts w:ascii="Times New Roman" w:hAnsi="Times New Roman" w:cs="Times New Roman"/>
          <w:sz w:val="24"/>
          <w:szCs w:val="24"/>
        </w:rPr>
        <w:t>, do Regimento Interno da Câmara Municipal de Campos Borges/RS,</w:t>
      </w:r>
      <w:r>
        <w:rPr>
          <w:rFonts w:ascii="Times New Roman" w:hAnsi="Times New Roman" w:cs="Times New Roman"/>
          <w:sz w:val="24"/>
          <w:szCs w:val="24"/>
        </w:rPr>
        <w:t xml:space="preserve"> combinado com o art. 35, inciso IV, da Lei Orgânica do Município de Campos Borges/RS, PROMULGA </w:t>
      </w:r>
      <w:r w:rsidRPr="007B4AD2">
        <w:rPr>
          <w:rFonts w:ascii="Times New Roman" w:hAnsi="Times New Roman" w:cs="Times New Roman"/>
          <w:sz w:val="24"/>
          <w:szCs w:val="24"/>
        </w:rPr>
        <w:t xml:space="preserve">o seguinte </w:t>
      </w:r>
      <w:r w:rsidRPr="006F3D4C">
        <w:rPr>
          <w:rFonts w:ascii="Times New Roman" w:hAnsi="Times New Roman" w:cs="Times New Roman"/>
          <w:b/>
          <w:sz w:val="24"/>
          <w:szCs w:val="24"/>
        </w:rPr>
        <w:t>DECRETO LEGISLATIVO:</w:t>
      </w:r>
    </w:p>
    <w:p w:rsidR="00981A7C" w:rsidRPr="007B4AD2" w:rsidRDefault="00981A7C" w:rsidP="00981A7C">
      <w:pPr>
        <w:spacing w:before="100" w:after="1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1A7C" w:rsidRPr="00462C0F" w:rsidRDefault="00981A7C" w:rsidP="00981A7C">
      <w:pPr>
        <w:pStyle w:val="SemEspaamento"/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C0F">
        <w:rPr>
          <w:rFonts w:ascii="Times New Roman" w:hAnsi="Times New Roman" w:cs="Times New Roman"/>
          <w:sz w:val="24"/>
          <w:szCs w:val="24"/>
        </w:rPr>
        <w:t xml:space="preserve">Art. 1º Concede título honorífico </w:t>
      </w:r>
      <w:r>
        <w:rPr>
          <w:rFonts w:ascii="Times New Roman" w:hAnsi="Times New Roman" w:cs="Times New Roman"/>
          <w:sz w:val="24"/>
          <w:szCs w:val="24"/>
        </w:rPr>
        <w:t>de Patrono da Semana F</w:t>
      </w:r>
      <w:r w:rsidRPr="00462C0F">
        <w:rPr>
          <w:rFonts w:ascii="Times New Roman" w:hAnsi="Times New Roman" w:cs="Times New Roman"/>
          <w:sz w:val="24"/>
          <w:szCs w:val="24"/>
        </w:rPr>
        <w:t xml:space="preserve">arroupilha </w:t>
      </w:r>
      <w:r>
        <w:rPr>
          <w:rFonts w:ascii="Times New Roman" w:hAnsi="Times New Roman" w:cs="Times New Roman"/>
          <w:sz w:val="24"/>
          <w:szCs w:val="24"/>
        </w:rPr>
        <w:t>ao T</w:t>
      </w:r>
      <w:r w:rsidRPr="00462C0F">
        <w:rPr>
          <w:rFonts w:ascii="Times New Roman" w:hAnsi="Times New Roman" w:cs="Times New Roman"/>
          <w:sz w:val="24"/>
          <w:szCs w:val="24"/>
        </w:rPr>
        <w:t>radicionalista João Orlando Melo.</w:t>
      </w:r>
    </w:p>
    <w:p w:rsidR="00981A7C" w:rsidRPr="00462C0F" w:rsidRDefault="00981A7C" w:rsidP="00981A7C">
      <w:pPr>
        <w:tabs>
          <w:tab w:val="left" w:pos="-142"/>
        </w:tabs>
        <w:overflowPunct w:val="0"/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C0F">
        <w:rPr>
          <w:rFonts w:ascii="Times New Roman" w:hAnsi="Times New Roman" w:cs="Times New Roman"/>
          <w:sz w:val="24"/>
          <w:szCs w:val="24"/>
        </w:rPr>
        <w:t xml:space="preserve">Art. 2º A entrega </w:t>
      </w:r>
      <w:r>
        <w:rPr>
          <w:rFonts w:ascii="Times New Roman" w:hAnsi="Times New Roman" w:cs="Times New Roman"/>
          <w:sz w:val="24"/>
          <w:szCs w:val="24"/>
        </w:rPr>
        <w:t>do título honorífico será realizada na</w:t>
      </w:r>
      <w:r w:rsidRPr="00462C0F">
        <w:rPr>
          <w:rFonts w:ascii="Times New Roman" w:hAnsi="Times New Roman" w:cs="Times New Roman"/>
          <w:sz w:val="24"/>
          <w:szCs w:val="24"/>
        </w:rPr>
        <w:t xml:space="preserve"> Sessão</w:t>
      </w:r>
      <w:r>
        <w:rPr>
          <w:rFonts w:ascii="Times New Roman" w:hAnsi="Times New Roman" w:cs="Times New Roman"/>
          <w:sz w:val="24"/>
          <w:szCs w:val="24"/>
        </w:rPr>
        <w:t xml:space="preserve"> Plenária</w:t>
      </w:r>
      <w:r w:rsidRPr="00462C0F">
        <w:rPr>
          <w:rFonts w:ascii="Times New Roman" w:hAnsi="Times New Roman" w:cs="Times New Roman"/>
          <w:sz w:val="24"/>
          <w:szCs w:val="24"/>
        </w:rPr>
        <w:t xml:space="preserve"> Solene</w:t>
      </w:r>
      <w:r>
        <w:rPr>
          <w:rFonts w:ascii="Times New Roman" w:hAnsi="Times New Roman" w:cs="Times New Roman"/>
          <w:sz w:val="24"/>
          <w:szCs w:val="24"/>
        </w:rPr>
        <w:t xml:space="preserve"> prevista para o dia 15 de setembro de 2025, às 19h, na sede do CTG Galpão Hospitaleiro </w:t>
      </w:r>
      <w:r w:rsidRPr="00462C0F">
        <w:rPr>
          <w:rFonts w:ascii="Times New Roman" w:hAnsi="Times New Roman" w:cs="Times New Roman"/>
          <w:sz w:val="24"/>
          <w:szCs w:val="24"/>
        </w:rPr>
        <w:t>de Campos Borges/RS.</w:t>
      </w:r>
    </w:p>
    <w:p w:rsidR="00981A7C" w:rsidRPr="00462C0F" w:rsidRDefault="00981A7C" w:rsidP="00981A7C">
      <w:pPr>
        <w:tabs>
          <w:tab w:val="left" w:pos="-142"/>
        </w:tabs>
        <w:overflowPunct w:val="0"/>
        <w:autoSpaceDE w:val="0"/>
        <w:autoSpaceDN w:val="0"/>
        <w:adjustRightInd w:val="0"/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62C0F">
        <w:rPr>
          <w:rFonts w:ascii="Times New Roman" w:hAnsi="Times New Roman" w:cs="Times New Roman"/>
          <w:sz w:val="24"/>
          <w:szCs w:val="24"/>
        </w:rPr>
        <w:t xml:space="preserve">Art. 3º Este Decreto Legislativo entra em </w:t>
      </w:r>
      <w:bookmarkStart w:id="0" w:name="_GoBack"/>
      <w:bookmarkEnd w:id="0"/>
      <w:r w:rsidRPr="00462C0F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981A7C" w:rsidRPr="007B4AD2" w:rsidRDefault="00981A7C" w:rsidP="00981A7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1A7C" w:rsidRPr="007B4AD2" w:rsidRDefault="00981A7C" w:rsidP="00981A7C">
      <w:pPr>
        <w:spacing w:before="100" w:after="1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B4AD2">
        <w:rPr>
          <w:rFonts w:ascii="Times New Roman" w:hAnsi="Times New Roman" w:cs="Times New Roman"/>
          <w:sz w:val="24"/>
          <w:szCs w:val="24"/>
        </w:rPr>
        <w:t>Gabinete da Presidência da Câmara M</w:t>
      </w:r>
      <w:r>
        <w:rPr>
          <w:rFonts w:ascii="Times New Roman" w:hAnsi="Times New Roman" w:cs="Times New Roman"/>
          <w:sz w:val="24"/>
          <w:szCs w:val="24"/>
        </w:rPr>
        <w:t>unicipal de Campos Borges/RS, 09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4AD2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setembro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2025</w:t>
      </w:r>
      <w:r w:rsidRPr="007B4AD2">
        <w:rPr>
          <w:rFonts w:ascii="Times New Roman" w:hAnsi="Times New Roman" w:cs="Times New Roman"/>
          <w:sz w:val="24"/>
          <w:szCs w:val="24"/>
        </w:rPr>
        <w:t>.</w:t>
      </w:r>
    </w:p>
    <w:p w:rsidR="00981A7C" w:rsidRPr="007B4AD2" w:rsidRDefault="00981A7C" w:rsidP="00981A7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81A7C" w:rsidRPr="007B4AD2" w:rsidRDefault="00981A7C" w:rsidP="00981A7C">
      <w:pPr>
        <w:spacing w:after="0" w:line="276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B4AD2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81A7C" w:rsidRDefault="00981A7C" w:rsidP="00981A7C">
      <w:pPr>
        <w:tabs>
          <w:tab w:val="left" w:pos="801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981A7C">
        <w:rPr>
          <w:rFonts w:ascii="Times New Roman" w:hAnsi="Times New Roman" w:cs="Times New Roman"/>
          <w:b/>
          <w:sz w:val="24"/>
          <w:szCs w:val="24"/>
        </w:rPr>
        <w:t>IVO TIARAJU BORBA DE OLIVEIRA</w:t>
      </w:r>
      <w:r w:rsidRPr="00724B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1A7C" w:rsidRDefault="00981A7C" w:rsidP="00981A7C">
      <w:pPr>
        <w:tabs>
          <w:tab w:val="left" w:pos="801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724B39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981A7C" w:rsidRDefault="00981A7C" w:rsidP="00981A7C">
      <w:pPr>
        <w:tabs>
          <w:tab w:val="left" w:pos="801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981A7C" w:rsidRDefault="00981A7C" w:rsidP="00981A7C">
      <w:pPr>
        <w:tabs>
          <w:tab w:val="left" w:pos="8016"/>
        </w:tabs>
        <w:spacing w:after="0" w:line="36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160405" w:rsidRDefault="00160405" w:rsidP="001604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 e publique-se</w:t>
      </w:r>
    </w:p>
    <w:p w:rsidR="00160405" w:rsidRPr="00AA2B8D" w:rsidRDefault="00160405" w:rsidP="001604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:rsidR="00160405" w:rsidRDefault="00160405" w:rsidP="00981A7C">
      <w:pPr>
        <w:tabs>
          <w:tab w:val="left" w:pos="8016"/>
        </w:tabs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160405" w:rsidRDefault="00160405" w:rsidP="00981A7C">
      <w:pPr>
        <w:tabs>
          <w:tab w:val="left" w:pos="8016"/>
        </w:tabs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</w:t>
      </w:r>
    </w:p>
    <w:p w:rsidR="00981A7C" w:rsidRPr="00F234AB" w:rsidRDefault="00F234AB" w:rsidP="00981A7C">
      <w:pPr>
        <w:tabs>
          <w:tab w:val="left" w:pos="8016"/>
        </w:tabs>
        <w:spacing w:after="0" w:line="36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  <w:r w:rsidRPr="00F234AB"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:rsidR="00F234AB" w:rsidRDefault="00F234AB" w:rsidP="00981A7C">
      <w:pPr>
        <w:tabs>
          <w:tab w:val="left" w:pos="8016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Secretário.</w:t>
      </w:r>
    </w:p>
    <w:sectPr w:rsidR="00F234AB" w:rsidSect="00052C8D">
      <w:headerReference w:type="default" r:id="rId4"/>
      <w:footerReference w:type="default" r:id="rId5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491EF0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9CA8A93" wp14:editId="4A33208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4289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491EF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491EF0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491EF0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A44DA2" wp14:editId="75432E98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491EF0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491EF0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 xml:space="preserve">Câmara Municipal de Vereadores de Campos </w:t>
                          </w: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Borges</w:t>
                          </w:r>
                        </w:p>
                        <w:p w:rsidR="009B574B" w:rsidRPr="008F1E64" w:rsidRDefault="00491EF0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A44D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491EF0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491EF0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 xml:space="preserve">Câmara Municipal de Vereadores de Campos </w:t>
                    </w: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Borges</w:t>
                    </w:r>
                  </w:p>
                  <w:p w:rsidR="009B574B" w:rsidRPr="008F1E64" w:rsidRDefault="00491EF0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D5F690B" wp14:editId="404D8D28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0C2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A2D2047" wp14:editId="303C4173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2A7A3C9" wp14:editId="444302A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A7C"/>
    <w:rsid w:val="00160405"/>
    <w:rsid w:val="00491EF0"/>
    <w:rsid w:val="00631317"/>
    <w:rsid w:val="00981A7C"/>
    <w:rsid w:val="00CD7AAF"/>
    <w:rsid w:val="00E670D9"/>
    <w:rsid w:val="00F2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A146E"/>
  <w15:chartTrackingRefBased/>
  <w15:docId w15:val="{20A582BD-CB03-47BE-9489-51572356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A7C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81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1A7C"/>
  </w:style>
  <w:style w:type="paragraph" w:styleId="Rodap">
    <w:name w:val="footer"/>
    <w:basedOn w:val="Normal"/>
    <w:link w:val="RodapChar"/>
    <w:uiPriority w:val="99"/>
    <w:semiHidden/>
    <w:unhideWhenUsed/>
    <w:rsid w:val="00981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1A7C"/>
  </w:style>
  <w:style w:type="paragraph" w:styleId="SemEspaamento">
    <w:name w:val="No Spacing"/>
    <w:uiPriority w:val="1"/>
    <w:qFormat/>
    <w:rsid w:val="00981A7C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1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1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cp:lastPrinted>2025-09-08T23:06:00Z</cp:lastPrinted>
  <dcterms:created xsi:type="dcterms:W3CDTF">2025-09-08T22:29:00Z</dcterms:created>
  <dcterms:modified xsi:type="dcterms:W3CDTF">2025-09-08T23:07:00Z</dcterms:modified>
</cp:coreProperties>
</file>