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6B" w:rsidRPr="00D545D3" w:rsidRDefault="00891F6B" w:rsidP="00891F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05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06 DE MARÇO DE 2025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891F6B" w:rsidRPr="00D545D3" w:rsidRDefault="00891F6B" w:rsidP="00891F6B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891F6B" w:rsidRPr="00D545D3" w:rsidRDefault="00891F6B" w:rsidP="00891F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891F6B" w:rsidRPr="00D545D3" w:rsidRDefault="00891F6B" w:rsidP="00891F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891F6B" w:rsidRPr="00D545D3" w:rsidRDefault="00891F6B" w:rsidP="00891F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  <w:bookmarkStart w:id="0" w:name="_GoBack"/>
      <w:bookmarkEnd w:id="0"/>
    </w:p>
    <w:p w:rsidR="00891F6B" w:rsidRPr="00D545D3" w:rsidRDefault="00891F6B" w:rsidP="00891F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F6B" w:rsidRDefault="00891F6B" w:rsidP="00891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MATEUS CARVALHO MERLIN, </w:t>
      </w:r>
      <w:r>
        <w:rPr>
          <w:rFonts w:ascii="Times New Roman" w:hAnsi="Times New Roman" w:cs="Times New Roman"/>
          <w:sz w:val="24"/>
          <w:szCs w:val="24"/>
        </w:rPr>
        <w:t>integrante da bancada do PL,</w:t>
      </w:r>
      <w:r w:rsidRPr="00D5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545D3">
        <w:rPr>
          <w:rFonts w:ascii="Times New Roman" w:hAnsi="Times New Roman" w:cs="Times New Roman"/>
          <w:sz w:val="24"/>
          <w:szCs w:val="24"/>
        </w:rPr>
        <w:t xml:space="preserve">m, respeitosamente, à presença de Vossa Excelência, nos termos do disposto pelo artigo 163 do Regimento Interno da Câmara Municipal de Campos Borges/RS, </w:t>
      </w:r>
      <w:r w:rsidRPr="00667FA8">
        <w:rPr>
          <w:rFonts w:ascii="Times New Roman" w:hAnsi="Times New Roman" w:cs="Times New Roman"/>
          <w:b/>
          <w:sz w:val="24"/>
          <w:szCs w:val="24"/>
        </w:rPr>
        <w:t>PROPOR</w:t>
      </w:r>
      <w:r w:rsidRPr="00667FA8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67FA8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67FA8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D820D3" w:rsidRPr="00667FA8" w:rsidRDefault="00D820D3" w:rsidP="00891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3ED5" w:rsidRPr="00D820D3" w:rsidRDefault="002866E4" w:rsidP="00891F6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SUGERE ao Poder Executivo</w:t>
      </w:r>
      <w:r w:rsidR="0043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F1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E132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desenvolva uma parceria com o SEBRAE (Serviço Brasileiro de Apoio às Micro e pequenas Empresas),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132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promovendo</w:t>
      </w:r>
      <w:r w:rsidR="0043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abertura da SALA DO EMPREENDEDOR, um espaço destinado para o </w:t>
      </w:r>
      <w:r w:rsidR="009A35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 a</w:t>
      </w:r>
      <w:r w:rsidR="0043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micro</w:t>
      </w:r>
      <w:r w:rsidR="009A35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3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pequenos e médio empreendedores de nosso município.</w:t>
      </w:r>
    </w:p>
    <w:p w:rsidR="00891F6B" w:rsidRDefault="00891F6B" w:rsidP="008F1C0B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1F6B" w:rsidRDefault="00891F6B" w:rsidP="00891F6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2B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91F6B" w:rsidRDefault="00891F6B" w:rsidP="00891F6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D3" w:rsidRPr="00D820D3" w:rsidRDefault="00D820D3" w:rsidP="00D820D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20D3">
        <w:rPr>
          <w:rFonts w:ascii="Times New Roman" w:hAnsi="Times New Roman" w:cs="Times New Roman"/>
          <w:sz w:val="24"/>
          <w:szCs w:val="24"/>
        </w:rPr>
        <w:t xml:space="preserve">Nas cidades pequenas onde os recursos são limitados e empreendedorismo desempenha um papel fundamental no crescimento econômico a sala do Empreendedor surge como um importante recurso para apoiar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820D3">
        <w:rPr>
          <w:rFonts w:ascii="Times New Roman" w:hAnsi="Times New Roman" w:cs="Times New Roman"/>
          <w:sz w:val="24"/>
          <w:szCs w:val="24"/>
        </w:rPr>
        <w:t>os micro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D820D3">
        <w:rPr>
          <w:rFonts w:ascii="Times New Roman" w:hAnsi="Times New Roman" w:cs="Times New Roman"/>
          <w:sz w:val="24"/>
          <w:szCs w:val="24"/>
        </w:rPr>
        <w:t xml:space="preserve"> pequenos e médios empreendedores locais.</w:t>
      </w:r>
    </w:p>
    <w:p w:rsidR="00D820D3" w:rsidRPr="00D820D3" w:rsidRDefault="00D820D3" w:rsidP="00D820D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20D3">
        <w:rPr>
          <w:rFonts w:ascii="Times New Roman" w:hAnsi="Times New Roman" w:cs="Times New Roman"/>
          <w:sz w:val="24"/>
          <w:szCs w:val="24"/>
        </w:rPr>
        <w:t xml:space="preserve">A Sala do Empreendedor atua como suporte fornecendo orientação e assistência aos </w:t>
      </w:r>
      <w:proofErr w:type="spellStart"/>
      <w:proofErr w:type="gramStart"/>
      <w:r w:rsidRPr="00D820D3">
        <w:rPr>
          <w:rFonts w:ascii="Times New Roman" w:hAnsi="Times New Roman" w:cs="Times New Roman"/>
          <w:sz w:val="24"/>
          <w:szCs w:val="24"/>
        </w:rPr>
        <w:t>empreendedores.desde</w:t>
      </w:r>
      <w:proofErr w:type="spellEnd"/>
      <w:proofErr w:type="gramEnd"/>
      <w:r w:rsidRPr="00D820D3">
        <w:rPr>
          <w:rFonts w:ascii="Times New Roman" w:hAnsi="Times New Roman" w:cs="Times New Roman"/>
          <w:sz w:val="24"/>
          <w:szCs w:val="24"/>
        </w:rPr>
        <w:t xml:space="preserve"> a concepção até sua implantação.</w:t>
      </w:r>
    </w:p>
    <w:p w:rsidR="00D820D3" w:rsidRPr="00D820D3" w:rsidRDefault="00D820D3" w:rsidP="00D820D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20D3">
        <w:rPr>
          <w:rFonts w:ascii="Times New Roman" w:hAnsi="Times New Roman" w:cs="Times New Roman"/>
          <w:sz w:val="24"/>
          <w:szCs w:val="24"/>
        </w:rPr>
        <w:t>Ao incentivar a formalização a Sala do Empreendedor contribui para a criação de um ambiente de negócios mais estável e favorável ao crescimento econômico local.</w:t>
      </w:r>
    </w:p>
    <w:p w:rsidR="00D820D3" w:rsidRPr="00D820D3" w:rsidRDefault="00D820D3" w:rsidP="00D820D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uma parceria do Poder E</w:t>
      </w:r>
      <w:r w:rsidRPr="00D820D3">
        <w:rPr>
          <w:rFonts w:ascii="Times New Roman" w:hAnsi="Times New Roman" w:cs="Times New Roman"/>
          <w:sz w:val="24"/>
          <w:szCs w:val="24"/>
        </w:rPr>
        <w:t>xecutivo com Sebrae.</w:t>
      </w:r>
    </w:p>
    <w:p w:rsidR="00D820D3" w:rsidRDefault="00D820D3" w:rsidP="00891F6B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891F6B" w:rsidRPr="00D545D3" w:rsidRDefault="00891F6B" w:rsidP="00891F6B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9517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6 de </w:t>
      </w:r>
      <w:r w:rsidR="0095175C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891F6B" w:rsidRDefault="00891F6B" w:rsidP="00D8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F6B" w:rsidRDefault="00891F6B" w:rsidP="00891F6B">
      <w:pPr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Default="0095175C" w:rsidP="008F1C0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20D3">
      <w:pPr>
        <w:spacing w:after="0" w:line="240" w:lineRule="auto"/>
      </w:pPr>
      <w:r>
        <w:separator/>
      </w:r>
    </w:p>
  </w:endnote>
  <w:endnote w:type="continuationSeparator" w:id="0">
    <w:p w:rsidR="00000000" w:rsidRDefault="00D8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152BA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65C6B00" wp14:editId="6281CBB8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51C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152BA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152BA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20D3">
      <w:pPr>
        <w:spacing w:after="0" w:line="240" w:lineRule="auto"/>
      </w:pPr>
      <w:r>
        <w:separator/>
      </w:r>
    </w:p>
  </w:footnote>
  <w:footnote w:type="continuationSeparator" w:id="0">
    <w:p w:rsidR="00000000" w:rsidRDefault="00D8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152BA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ACD3F" wp14:editId="6A50A62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152BA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152BA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152BA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ACD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152BA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152BA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152BA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Poder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3021B54" wp14:editId="72DF291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A3B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6389E23" wp14:editId="7517A0D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83641A" wp14:editId="19A4123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6B"/>
    <w:rsid w:val="00152BAF"/>
    <w:rsid w:val="002866E4"/>
    <w:rsid w:val="00364032"/>
    <w:rsid w:val="00433ED5"/>
    <w:rsid w:val="00891F6B"/>
    <w:rsid w:val="008F1C0B"/>
    <w:rsid w:val="0095175C"/>
    <w:rsid w:val="009A350F"/>
    <w:rsid w:val="00CD7AAF"/>
    <w:rsid w:val="00D2649E"/>
    <w:rsid w:val="00D820D3"/>
    <w:rsid w:val="00E132AF"/>
    <w:rsid w:val="00E670D9"/>
    <w:rsid w:val="00F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A163"/>
  <w15:chartTrackingRefBased/>
  <w15:docId w15:val="{B95437CB-B458-4C5A-ACB9-A605F180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6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1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1F6B"/>
  </w:style>
  <w:style w:type="paragraph" w:styleId="Rodap">
    <w:name w:val="footer"/>
    <w:basedOn w:val="Normal"/>
    <w:link w:val="RodapChar"/>
    <w:uiPriority w:val="99"/>
    <w:semiHidden/>
    <w:unhideWhenUsed/>
    <w:rsid w:val="00891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1F6B"/>
  </w:style>
  <w:style w:type="paragraph" w:styleId="PargrafodaLista">
    <w:name w:val="List Paragraph"/>
    <w:basedOn w:val="Normal"/>
    <w:uiPriority w:val="34"/>
    <w:qFormat/>
    <w:rsid w:val="00891F6B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cp:lastPrinted>2025-03-06T19:32:00Z</cp:lastPrinted>
  <dcterms:created xsi:type="dcterms:W3CDTF">2025-03-06T16:43:00Z</dcterms:created>
  <dcterms:modified xsi:type="dcterms:W3CDTF">2025-03-07T21:57:00Z</dcterms:modified>
</cp:coreProperties>
</file>