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E82" w:rsidRPr="00817E82" w:rsidRDefault="00817E82" w:rsidP="00A72210">
      <w:pPr>
        <w:ind w:left="-142" w:right="-285" w:firstLine="142"/>
        <w:jc w:val="center"/>
        <w:rPr>
          <w:sz w:val="28"/>
          <w:szCs w:val="28"/>
        </w:rPr>
      </w:pPr>
      <w:r w:rsidRPr="00817E82">
        <w:rPr>
          <w:sz w:val="28"/>
          <w:szCs w:val="28"/>
        </w:rPr>
        <w:t>Ata n° 010</w:t>
      </w:r>
    </w:p>
    <w:p w:rsidR="0084341E" w:rsidRPr="00817E82" w:rsidRDefault="008860CD" w:rsidP="00817E82">
      <w:pPr>
        <w:ind w:left="-142" w:right="-285" w:firstLine="142"/>
        <w:jc w:val="both"/>
        <w:rPr>
          <w:sz w:val="28"/>
          <w:szCs w:val="28"/>
        </w:rPr>
      </w:pPr>
      <w:r>
        <w:rPr>
          <w:sz w:val="28"/>
          <w:szCs w:val="28"/>
        </w:rPr>
        <w:t>Aos onze</w:t>
      </w:r>
      <w:bookmarkStart w:id="0" w:name="_GoBack"/>
      <w:bookmarkEnd w:id="0"/>
      <w:r w:rsidR="00817E82" w:rsidRPr="00817E82">
        <w:rPr>
          <w:sz w:val="28"/>
          <w:szCs w:val="28"/>
        </w:rPr>
        <w:t xml:space="preserve"> dias do mês de maio de 2023, às </w:t>
      </w:r>
      <w:r w:rsidR="00A72210">
        <w:rPr>
          <w:sz w:val="28"/>
          <w:szCs w:val="28"/>
        </w:rPr>
        <w:t xml:space="preserve">dezoito horas e trinta minutos </w:t>
      </w:r>
      <w:r w:rsidR="00817E82" w:rsidRPr="00817E82">
        <w:rPr>
          <w:sz w:val="28"/>
          <w:szCs w:val="28"/>
        </w:rPr>
        <w:t>reuniram-se os seus membros da Comissão de legislação, Justiça, Redação Final e Bem-Estar Social para emitir parecer dos seguintes projetos: projeto de lei do legislativo n° 04, de 5 de maio de 2023, que altera a estrutura do quadro permanente de cargos previsto no artigo 7º da lei número 1508, de 30 de janeiro de 2017, para criar o cargo de tesoureiro, altera a denominação o padrão efetivo coeficiente para fins de cálculo do vencimento, e as atribuições do cargo de agente de secretaria, recriado pelo lei municipal número 1631/19 sendo que o sendo que a comissão opinião de forma favorável, em seguida analisou o projeto de lei nº 19, de Três de Maio de 2023, que autoriza A contratação temporária de psicólogo, por excepcional interesse público, para atuar junto ao município de Campos Borges, e da outras providências, sendo que a Comissão opinou de forma favorável, em seguida analisou o projeto de lei 020/2023, de 5 de maio de 2023, que autoriza a abertura de crédito adicional suplementar no orçamento vigente por superávit financeiro e redução de verba,</w:t>
      </w:r>
      <w:r w:rsidR="00A72210">
        <w:rPr>
          <w:sz w:val="28"/>
          <w:szCs w:val="28"/>
        </w:rPr>
        <w:t xml:space="preserve"> no montante de R$155.900,00(cento e </w:t>
      </w:r>
      <w:r w:rsidR="00E57690">
        <w:rPr>
          <w:sz w:val="28"/>
          <w:szCs w:val="28"/>
        </w:rPr>
        <w:t>cinqüenta</w:t>
      </w:r>
      <w:r w:rsidR="00A72210">
        <w:rPr>
          <w:sz w:val="28"/>
          <w:szCs w:val="28"/>
        </w:rPr>
        <w:t xml:space="preserve"> e cinco</w:t>
      </w:r>
      <w:r w:rsidR="00817E82" w:rsidRPr="00817E82">
        <w:rPr>
          <w:sz w:val="28"/>
          <w:szCs w:val="28"/>
        </w:rPr>
        <w:t xml:space="preserve"> mil e novecentos reais</w:t>
      </w:r>
      <w:r w:rsidR="00A72210">
        <w:rPr>
          <w:sz w:val="28"/>
          <w:szCs w:val="28"/>
        </w:rPr>
        <w:t>),</w:t>
      </w:r>
      <w:r w:rsidR="00817E82" w:rsidRPr="00817E82">
        <w:rPr>
          <w:sz w:val="28"/>
          <w:szCs w:val="28"/>
        </w:rPr>
        <w:t xml:space="preserve"> e da outras providências, sendo que a Comissão opinou de forma favorável </w:t>
      </w:r>
      <w:r w:rsidR="00A72210" w:rsidRPr="00817E82">
        <w:rPr>
          <w:sz w:val="28"/>
          <w:szCs w:val="28"/>
        </w:rPr>
        <w:t>à</w:t>
      </w:r>
      <w:r w:rsidR="00817E82" w:rsidRPr="00817E82">
        <w:rPr>
          <w:sz w:val="28"/>
          <w:szCs w:val="28"/>
        </w:rPr>
        <w:t xml:space="preserve"> aprovação, sem mais nada a declarar esta vai por mim assinada e pelos demais.</w:t>
      </w:r>
    </w:p>
    <w:sectPr w:rsidR="0084341E" w:rsidRPr="00817E82" w:rsidSect="00BD5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7E82"/>
    <w:rsid w:val="00817E82"/>
    <w:rsid w:val="008860CD"/>
    <w:rsid w:val="00947115"/>
    <w:rsid w:val="00987BFC"/>
    <w:rsid w:val="00A72210"/>
    <w:rsid w:val="00BD51F6"/>
    <w:rsid w:val="00E57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1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Usuário do Windows</cp:lastModifiedBy>
  <cp:revision>4</cp:revision>
  <dcterms:created xsi:type="dcterms:W3CDTF">2023-05-12T11:02:00Z</dcterms:created>
  <dcterms:modified xsi:type="dcterms:W3CDTF">2023-05-17T12:57:00Z</dcterms:modified>
</cp:coreProperties>
</file>