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CC1BC9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  <w:r w:rsidRPr="00CC1BC9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ATA Nº </w:t>
      </w:r>
      <w:r w:rsidR="001F1391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020</w:t>
      </w:r>
      <w:r w:rsidR="00CF3E65" w:rsidRPr="00CC1BC9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 </w:t>
      </w:r>
      <w:r w:rsidR="00C25FCA" w:rsidRPr="00CC1BC9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F52178" w:rsidRPr="00CC1BC9" w:rsidRDefault="001F1391" w:rsidP="004C0C39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Aos treze dias do mês de outubro de dois mil e vinte e dois às vinte horas,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</w:t>
      </w:r>
      <w:r>
        <w:rPr>
          <w:rFonts w:eastAsia="Arial Unicode MS"/>
          <w:b w:val="0"/>
          <w:color w:val="000000" w:themeColor="text1"/>
          <w:sz w:val="28"/>
          <w:szCs w:val="28"/>
        </w:rPr>
        <w:t>reuniram-se na sala de C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omissões nas dependências da Câmara Municipal de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Vereadores de Campos Borges a Comissão de L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egislação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Justiça</w:t>
      </w:r>
      <w:r>
        <w:rPr>
          <w:rFonts w:eastAsia="Arial Unicode MS"/>
          <w:b w:val="0"/>
          <w:color w:val="000000" w:themeColor="text1"/>
          <w:sz w:val="28"/>
          <w:szCs w:val="28"/>
        </w:rPr>
        <w:t>, Redação Final e Bem-Estar S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ocial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a fim de emitir parecer aos </w:t>
      </w:r>
      <w:r w:rsidRPr="00AA78B3">
        <w:rPr>
          <w:rFonts w:eastAsia="Arial Unicode MS"/>
          <w:color w:val="000000" w:themeColor="text1"/>
          <w:sz w:val="28"/>
          <w:szCs w:val="28"/>
        </w:rPr>
        <w:t>projetos: Veto Parcial ao Projeto de Lei nº 027/2022, o qual, dispõe sobre as diretrizes Orçamentárias para o exercício Financeiro de dois mil e vinte e três,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e da outras providências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, 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o qual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teve parecer favorável do relator tendo o seu voto acompanhado 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pela vereadora </w:t>
      </w:r>
      <w:proofErr w:type="spellStart"/>
      <w:r>
        <w:rPr>
          <w:rFonts w:eastAsia="Arial Unicode MS"/>
          <w:b w:val="0"/>
          <w:color w:val="000000" w:themeColor="text1"/>
          <w:sz w:val="28"/>
          <w:szCs w:val="28"/>
        </w:rPr>
        <w:t>Ameris</w:t>
      </w:r>
      <w:proofErr w:type="spellEnd"/>
      <w:r>
        <w:rPr>
          <w:rFonts w:eastAsia="Arial Unicode MS"/>
          <w:b w:val="0"/>
          <w:color w:val="000000" w:themeColor="text1"/>
          <w:sz w:val="28"/>
          <w:szCs w:val="28"/>
        </w:rPr>
        <w:t xml:space="preserve">, e os vereadores </w:t>
      </w:r>
      <w:proofErr w:type="spellStart"/>
      <w:r>
        <w:rPr>
          <w:rFonts w:eastAsia="Arial Unicode MS"/>
          <w:b w:val="0"/>
          <w:color w:val="000000" w:themeColor="text1"/>
          <w:sz w:val="28"/>
          <w:szCs w:val="28"/>
        </w:rPr>
        <w:t>Gilnei</w:t>
      </w:r>
      <w:proofErr w:type="spellEnd"/>
      <w:r>
        <w:rPr>
          <w:rFonts w:eastAsia="Arial Unicode MS"/>
          <w:b w:val="0"/>
          <w:color w:val="000000" w:themeColor="text1"/>
          <w:sz w:val="28"/>
          <w:szCs w:val="28"/>
        </w:rPr>
        <w:t xml:space="preserve"> e 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Eliane foram desfavoráveis ao voto da relatora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. Passou-se então a análise </w:t>
      </w:r>
      <w:r w:rsidRPr="00AA78B3">
        <w:rPr>
          <w:rFonts w:eastAsia="Arial Unicode MS"/>
          <w:color w:val="000000" w:themeColor="text1"/>
          <w:sz w:val="28"/>
          <w:szCs w:val="28"/>
        </w:rPr>
        <w:t>do Projeto de Lei 039/2022 de origem do Poder Executivo, o qual, autoriza a contratação temporária de Técnico de Informática e Telecomunicação por Excepcional interesse Público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para atuar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junta Secretaria Municipal de A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dminist</w:t>
      </w:r>
      <w:r>
        <w:rPr>
          <w:rFonts w:eastAsia="Arial Unicode MS"/>
          <w:b w:val="0"/>
          <w:color w:val="000000" w:themeColor="text1"/>
          <w:sz w:val="28"/>
          <w:szCs w:val="28"/>
        </w:rPr>
        <w:t>ração e P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lanejamento e </w:t>
      </w:r>
      <w:proofErr w:type="gramStart"/>
      <w:r w:rsidRPr="001F1391">
        <w:rPr>
          <w:rFonts w:eastAsia="Arial Unicode MS"/>
          <w:b w:val="0"/>
          <w:color w:val="000000" w:themeColor="text1"/>
          <w:sz w:val="28"/>
          <w:szCs w:val="28"/>
        </w:rPr>
        <w:t>da outras providências</w:t>
      </w:r>
      <w:proofErr w:type="gramEnd"/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teve o parecer favorável da relatora tendo o seu voto acompanhado pelos demais membros desta comissão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. Em seguida foi analisado </w:t>
      </w:r>
      <w:r w:rsidRPr="00AA78B3">
        <w:rPr>
          <w:rFonts w:eastAsia="Arial Unicode MS"/>
          <w:color w:val="000000" w:themeColor="text1"/>
          <w:sz w:val="28"/>
          <w:szCs w:val="28"/>
        </w:rPr>
        <w:t>o Projeto de Lei nº040/2022 de origem do Poder Executivo, o qual, autoriz</w:t>
      </w:r>
      <w:r w:rsidR="00AA78B3" w:rsidRPr="00AA78B3">
        <w:rPr>
          <w:rFonts w:eastAsia="Arial Unicode MS"/>
          <w:color w:val="000000" w:themeColor="text1"/>
          <w:sz w:val="28"/>
          <w:szCs w:val="28"/>
        </w:rPr>
        <w:t>a a A</w:t>
      </w:r>
      <w:r w:rsidRPr="00AA78B3">
        <w:rPr>
          <w:rFonts w:eastAsia="Arial Unicode MS"/>
          <w:color w:val="000000" w:themeColor="text1"/>
          <w:sz w:val="28"/>
          <w:szCs w:val="28"/>
        </w:rPr>
        <w:t>lienação dos</w:t>
      </w:r>
      <w:r w:rsidR="00AA78B3" w:rsidRPr="00AA78B3">
        <w:rPr>
          <w:rFonts w:eastAsia="Arial Unicode MS"/>
          <w:color w:val="000000" w:themeColor="text1"/>
          <w:sz w:val="28"/>
          <w:szCs w:val="28"/>
        </w:rPr>
        <w:t xml:space="preserve"> D</w:t>
      </w:r>
      <w:r w:rsidRPr="00AA78B3">
        <w:rPr>
          <w:rFonts w:eastAsia="Arial Unicode MS"/>
          <w:color w:val="000000" w:themeColor="text1"/>
          <w:sz w:val="28"/>
          <w:szCs w:val="28"/>
        </w:rPr>
        <w:t xml:space="preserve">ireitos </w:t>
      </w:r>
      <w:r w:rsidR="00AA78B3" w:rsidRPr="00AA78B3">
        <w:rPr>
          <w:rFonts w:eastAsia="Arial Unicode MS"/>
          <w:color w:val="000000" w:themeColor="text1"/>
          <w:sz w:val="28"/>
          <w:szCs w:val="28"/>
        </w:rPr>
        <w:t>P</w:t>
      </w:r>
      <w:r w:rsidRPr="00AA78B3">
        <w:rPr>
          <w:rFonts w:eastAsia="Arial Unicode MS"/>
          <w:color w:val="000000" w:themeColor="text1"/>
          <w:sz w:val="28"/>
          <w:szCs w:val="28"/>
        </w:rPr>
        <w:t xml:space="preserve">ossessórios </w:t>
      </w:r>
      <w:r w:rsidR="00AA78B3" w:rsidRPr="00AA78B3">
        <w:rPr>
          <w:rFonts w:eastAsia="Arial Unicode MS"/>
          <w:color w:val="000000" w:themeColor="text1"/>
          <w:sz w:val="28"/>
          <w:szCs w:val="28"/>
        </w:rPr>
        <w:t>de Imóvel R</w:t>
      </w:r>
      <w:r w:rsidR="00AA78B3">
        <w:rPr>
          <w:rFonts w:eastAsia="Arial Unicode MS"/>
          <w:color w:val="000000" w:themeColor="text1"/>
          <w:sz w:val="28"/>
          <w:szCs w:val="28"/>
        </w:rPr>
        <w:t>ural de P</w:t>
      </w:r>
      <w:bookmarkStart w:id="0" w:name="_GoBack"/>
      <w:bookmarkEnd w:id="0"/>
      <w:r w:rsidR="00AA78B3">
        <w:rPr>
          <w:rFonts w:eastAsia="Arial Unicode MS"/>
          <w:color w:val="000000" w:themeColor="text1"/>
          <w:sz w:val="28"/>
          <w:szCs w:val="28"/>
        </w:rPr>
        <w:t>ropriedade do M</w:t>
      </w:r>
      <w:r w:rsidRPr="00AA78B3">
        <w:rPr>
          <w:rFonts w:eastAsia="Arial Unicode MS"/>
          <w:color w:val="000000" w:themeColor="text1"/>
          <w:sz w:val="28"/>
          <w:szCs w:val="28"/>
        </w:rPr>
        <w:t>unicípio</w:t>
      </w:r>
      <w:r w:rsidR="00AA78B3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e </w:t>
      </w:r>
      <w:proofErr w:type="gramStart"/>
      <w:r w:rsidRPr="001F1391">
        <w:rPr>
          <w:rFonts w:eastAsia="Arial Unicode MS"/>
          <w:b w:val="0"/>
          <w:color w:val="000000" w:themeColor="text1"/>
          <w:sz w:val="28"/>
          <w:szCs w:val="28"/>
        </w:rPr>
        <w:t>da outras providências</w:t>
      </w:r>
      <w:proofErr w:type="gramEnd"/>
      <w:r w:rsidRPr="001F1391">
        <w:rPr>
          <w:rFonts w:eastAsia="Arial Unicode MS"/>
          <w:b w:val="0"/>
          <w:color w:val="000000" w:themeColor="text1"/>
          <w:sz w:val="28"/>
          <w:szCs w:val="28"/>
        </w:rPr>
        <w:t xml:space="preserve"> onde os membros dessas dessa comissão opinar</w:t>
      </w:r>
      <w:r w:rsidR="00AA78B3">
        <w:rPr>
          <w:rFonts w:eastAsia="Arial Unicode MS"/>
          <w:b w:val="0"/>
          <w:color w:val="000000" w:themeColor="text1"/>
          <w:sz w:val="28"/>
          <w:szCs w:val="28"/>
        </w:rPr>
        <w:t xml:space="preserve">am 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de f</w:t>
      </w:r>
      <w:r w:rsidR="00AA78B3">
        <w:rPr>
          <w:rFonts w:eastAsia="Arial Unicode MS"/>
          <w:b w:val="0"/>
          <w:color w:val="000000" w:themeColor="text1"/>
          <w:sz w:val="28"/>
          <w:szCs w:val="28"/>
        </w:rPr>
        <w:t>orma unânime pela aprovação do P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rojeto</w:t>
      </w:r>
      <w:r w:rsidR="00AA78B3">
        <w:rPr>
          <w:rFonts w:eastAsia="Arial Unicode MS"/>
          <w:b w:val="0"/>
          <w:color w:val="000000" w:themeColor="text1"/>
          <w:sz w:val="28"/>
          <w:szCs w:val="28"/>
        </w:rPr>
        <w:t>, não havendo mais n</w:t>
      </w:r>
      <w:r w:rsidRPr="001F1391">
        <w:rPr>
          <w:rFonts w:eastAsia="Arial Unicode MS"/>
          <w:b w:val="0"/>
          <w:color w:val="000000" w:themeColor="text1"/>
          <w:sz w:val="28"/>
          <w:szCs w:val="28"/>
        </w:rPr>
        <w:t>ada a declarar esta vai por mim assinada e pelos membros desta comissão</w:t>
      </w:r>
      <w:r w:rsidR="00AA78B3">
        <w:rPr>
          <w:rFonts w:eastAsia="Arial Unicode MS"/>
          <w:b w:val="0"/>
          <w:color w:val="000000" w:themeColor="text1"/>
          <w:sz w:val="28"/>
          <w:szCs w:val="28"/>
        </w:rPr>
        <w:t>.</w:t>
      </w:r>
    </w:p>
    <w:sectPr w:rsidR="00F52178" w:rsidRPr="00CC1BC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56A32"/>
    <w:rsid w:val="00156A43"/>
    <w:rsid w:val="00176A6A"/>
    <w:rsid w:val="001A7218"/>
    <w:rsid w:val="001F1391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C0C39"/>
    <w:rsid w:val="004D7248"/>
    <w:rsid w:val="004F647A"/>
    <w:rsid w:val="00581DB0"/>
    <w:rsid w:val="005C7972"/>
    <w:rsid w:val="005D46C7"/>
    <w:rsid w:val="005F4F04"/>
    <w:rsid w:val="00623CB0"/>
    <w:rsid w:val="0067136C"/>
    <w:rsid w:val="00720D02"/>
    <w:rsid w:val="00721BDE"/>
    <w:rsid w:val="00724CAD"/>
    <w:rsid w:val="007259FB"/>
    <w:rsid w:val="007301EB"/>
    <w:rsid w:val="00773C96"/>
    <w:rsid w:val="007D69A7"/>
    <w:rsid w:val="007F6C3E"/>
    <w:rsid w:val="00821E48"/>
    <w:rsid w:val="00887997"/>
    <w:rsid w:val="008D3833"/>
    <w:rsid w:val="008F6D32"/>
    <w:rsid w:val="00905AA9"/>
    <w:rsid w:val="00927B2B"/>
    <w:rsid w:val="00937730"/>
    <w:rsid w:val="00940969"/>
    <w:rsid w:val="00980FB9"/>
    <w:rsid w:val="009C00F8"/>
    <w:rsid w:val="009F38FB"/>
    <w:rsid w:val="00A47D7A"/>
    <w:rsid w:val="00A7127F"/>
    <w:rsid w:val="00A73AE8"/>
    <w:rsid w:val="00AA50E4"/>
    <w:rsid w:val="00AA73C8"/>
    <w:rsid w:val="00AA78B3"/>
    <w:rsid w:val="00B22A38"/>
    <w:rsid w:val="00B74887"/>
    <w:rsid w:val="00B958B7"/>
    <w:rsid w:val="00BE39B9"/>
    <w:rsid w:val="00C12667"/>
    <w:rsid w:val="00C25FCA"/>
    <w:rsid w:val="00C55A60"/>
    <w:rsid w:val="00CC1BC9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C6475"/>
    <w:rsid w:val="00EF012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98B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4C7E-26ED-486A-ABCE-C871ABDF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2023-01-12T15:05:00Z</dcterms:created>
  <dcterms:modified xsi:type="dcterms:W3CDTF">2023-01-12T15:20:00Z</dcterms:modified>
</cp:coreProperties>
</file>